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18978" w14:textId="7FD9EE2E" w:rsidR="43395DF8" w:rsidRDefault="1F2E7C16" w:rsidP="3C34367E">
      <w:pPr>
        <w:pStyle w:val="Heading1"/>
        <w:jc w:val="center"/>
      </w:pPr>
      <w:r>
        <w:t>Annotating or Solving a Problem with a Document Camera</w:t>
      </w:r>
      <w:r w:rsidR="22CC7D15">
        <w:t>: Run of Show</w:t>
      </w:r>
    </w:p>
    <w:p w14:paraId="4BFBAA4E" w14:textId="1056C5CC" w:rsidR="42156235" w:rsidRDefault="42156235" w:rsidP="100277C7">
      <w:pPr>
        <w:jc w:val="center"/>
      </w:pPr>
      <w:r>
        <w:t xml:space="preserve">Length of Class Meeting: </w:t>
      </w:r>
      <w:r w:rsidR="000D35C8">
        <w:t>XX</w:t>
      </w:r>
      <w:r w:rsidR="0902DCB3">
        <w:t xml:space="preserve"> </w:t>
      </w:r>
      <w:r>
        <w:t>minutes</w:t>
      </w:r>
      <w:r w:rsidR="4865BA5F">
        <w:t xml:space="preserve"> </w:t>
      </w:r>
    </w:p>
    <w:p w14:paraId="2DBAB309" w14:textId="794CD52A" w:rsidR="3650EA9C" w:rsidRDefault="3650EA9C" w:rsidP="3C34367E">
      <w:pPr>
        <w:pStyle w:val="Heading2"/>
        <w:rPr>
          <w:rFonts w:ascii="Calibri Light" w:hAnsi="Calibri Light"/>
        </w:rPr>
      </w:pPr>
      <w:r>
        <w:t>Learning Outcomes</w:t>
      </w:r>
      <w:r w:rsidR="15351588">
        <w:t xml:space="preserve"> for this Class</w:t>
      </w:r>
    </w:p>
    <w:p w14:paraId="6510F81F" w14:textId="554F2F70" w:rsidR="59FD86F2" w:rsidRDefault="6B8B6151" w:rsidP="40DDD72C">
      <w:pPr>
        <w:pStyle w:val="ListParagraph"/>
        <w:numPr>
          <w:ilvl w:val="0"/>
          <w:numId w:val="3"/>
        </w:numPr>
        <w:spacing w:after="0"/>
        <w:rPr>
          <w:rFonts w:eastAsiaTheme="minorEastAsia"/>
        </w:rPr>
      </w:pPr>
      <w:r>
        <w:t>U</w:t>
      </w:r>
      <w:r w:rsidR="1CEB4BF0">
        <w:t xml:space="preserve">se a Document Camera </w:t>
      </w:r>
      <w:r w:rsidR="6E2A58B3">
        <w:t xml:space="preserve">and applicable </w:t>
      </w:r>
      <w:r w:rsidR="1CEB4BF0">
        <w:t xml:space="preserve">software </w:t>
      </w:r>
      <w:r w:rsidR="0885D1A5">
        <w:t>to annotate or solve a problem during a class session.</w:t>
      </w:r>
    </w:p>
    <w:p w14:paraId="108066F1" w14:textId="06468AEF" w:rsidR="64FBB4C0" w:rsidRDefault="64FBB4C0" w:rsidP="40DDD72C">
      <w:pPr>
        <w:pStyle w:val="ListParagraph"/>
        <w:numPr>
          <w:ilvl w:val="0"/>
          <w:numId w:val="3"/>
        </w:numPr>
        <w:rPr>
          <w:rFonts w:eastAsiaTheme="minorEastAsia"/>
        </w:rPr>
      </w:pPr>
      <w:r>
        <w:t>A</w:t>
      </w:r>
      <w:r w:rsidR="1CEB4BF0">
        <w:t xml:space="preserve">pply what you have learned about </w:t>
      </w:r>
      <w:r w:rsidR="743A2C03">
        <w:t xml:space="preserve">the </w:t>
      </w:r>
      <w:r w:rsidR="1CEB4BF0">
        <w:t xml:space="preserve">Document Camera equipment and </w:t>
      </w:r>
      <w:r w:rsidR="0F6A26DC">
        <w:t>applicable</w:t>
      </w:r>
      <w:r w:rsidR="1CEB4BF0">
        <w:t xml:space="preserve"> Software application in order to present, distribute and manage information in various scenarios.</w:t>
      </w:r>
    </w:p>
    <w:p w14:paraId="0E20A786" w14:textId="4D4F244D" w:rsidR="571E7734" w:rsidRDefault="6BC70FDA" w:rsidP="581FDCE6">
      <w:pPr>
        <w:pStyle w:val="ListParagraph"/>
        <w:numPr>
          <w:ilvl w:val="0"/>
          <w:numId w:val="3"/>
        </w:numPr>
        <w:rPr>
          <w:rFonts w:eastAsiaTheme="minorEastAsia"/>
        </w:rPr>
      </w:pPr>
      <w:r>
        <w:t xml:space="preserve">Use </w:t>
      </w:r>
      <w:r w:rsidR="1CEB4BF0">
        <w:t>the Document Camera effectively and with ease in your course.</w:t>
      </w:r>
    </w:p>
    <w:p w14:paraId="5ACAE245" w14:textId="780B110F" w:rsidR="470A7DE7" w:rsidRDefault="470A7DE7" w:rsidP="40DDD72C">
      <w:pPr>
        <w:pStyle w:val="Heading3"/>
        <w:rPr>
          <w:rFonts w:ascii="Calibri Light" w:hAnsi="Calibri Light"/>
          <w:color w:val="1F3763"/>
        </w:rPr>
      </w:pPr>
      <w:r>
        <w:t>What is a Document Camera?</w:t>
      </w:r>
    </w:p>
    <w:p w14:paraId="34E0FD90" w14:textId="61948C27" w:rsidR="470A7DE7" w:rsidRDefault="470A7DE7" w:rsidP="40DDD72C">
      <w:r>
        <w:t xml:space="preserve">The document camera is equipment that enables you to project printed materials (e.g. page in a book, printed word document etc.), detailed drawings, photographs, information that you handwrite on the spot during class and other instructional materials to support your presentation. Unlike a traditional overhead projector that uses mirrors and light tables to project images to a screen, a document camera uses a </w:t>
      </w:r>
      <w:proofErr w:type="gramStart"/>
      <w:r>
        <w:t>high resolution</w:t>
      </w:r>
      <w:proofErr w:type="gramEnd"/>
      <w:r>
        <w:t xml:space="preserve"> video camera for display. In addition to feeding images to a projector, a document camera also allows you to feed images to television sets or to computer screens. In the context of this workshop, the document camera will allow you to project information to the instructor station computer screen and to all the computer screens in the class</w:t>
      </w:r>
      <w:r w:rsidR="0C1B6118">
        <w:t xml:space="preserve"> (if applicable) and to student computers by use of Zoom Screen Share</w:t>
      </w:r>
      <w:r>
        <w:t xml:space="preserve"> </w:t>
      </w:r>
      <w:r w:rsidR="1052E6AB">
        <w:t xml:space="preserve">feature. </w:t>
      </w:r>
    </w:p>
    <w:p w14:paraId="4AEB3669" w14:textId="72ACEC2B" w:rsidR="31CDB41E" w:rsidRDefault="31CDB41E" w:rsidP="3A2D7C8A">
      <w:r w:rsidRPr="3A2D7C8A">
        <w:rPr>
          <w:rStyle w:val="Heading3Char"/>
        </w:rPr>
        <w:t>Using a Document Camera</w:t>
      </w:r>
    </w:p>
    <w:p w14:paraId="06DBD285" w14:textId="4712264E" w:rsidR="31CDB41E" w:rsidRDefault="31CDB41E" w:rsidP="3A2D7C8A">
      <w:pPr>
        <w:pStyle w:val="ListParagraph"/>
        <w:numPr>
          <w:ilvl w:val="0"/>
          <w:numId w:val="1"/>
        </w:numPr>
      </w:pPr>
      <w:r>
        <w:t xml:space="preserve">If teaching in person, please refer to the guides/support resources for your classroom by searching for your classroom on the </w:t>
      </w:r>
      <w:hyperlink r:id="rId8">
        <w:r w:rsidR="6E396576" w:rsidRPr="3A2D7C8A">
          <w:rPr>
            <w:rStyle w:val="Hyperlink"/>
          </w:rPr>
          <w:t>CSU Sacramento Learning Space Inventory</w:t>
        </w:r>
      </w:hyperlink>
      <w:r w:rsidR="6E396576">
        <w:t xml:space="preserve"> website</w:t>
      </w:r>
      <w:r w:rsidR="234FEAF5">
        <w:t xml:space="preserve">. Once you search and pull up your classroom, look under the Hybrid Teaching heading and Instructions heading for instructional documentation and video tutorials about how to use classroom equipment </w:t>
      </w:r>
      <w:r w:rsidR="3AE0AC5B">
        <w:t>in that room</w:t>
      </w:r>
      <w:r w:rsidR="234FEAF5">
        <w:t xml:space="preserve">. </w:t>
      </w:r>
      <w:r w:rsidR="6E396576">
        <w:t xml:space="preserve"> </w:t>
      </w:r>
    </w:p>
    <w:p w14:paraId="13A43C22" w14:textId="63D5836E" w:rsidR="6E396576" w:rsidRDefault="6E396576" w:rsidP="3A2D7C8A">
      <w:pPr>
        <w:pStyle w:val="ListParagraph"/>
        <w:numPr>
          <w:ilvl w:val="0"/>
          <w:numId w:val="1"/>
        </w:numPr>
      </w:pPr>
      <w:r>
        <w:t xml:space="preserve">If you are checking out a document camera for remote teaching use, please watch the </w:t>
      </w:r>
      <w:hyperlink r:id="rId9">
        <w:r w:rsidRPr="3A2D7C8A">
          <w:rPr>
            <w:rStyle w:val="Hyperlink"/>
          </w:rPr>
          <w:t>Using a Document Camera with Zoom</w:t>
        </w:r>
      </w:hyperlink>
      <w:r>
        <w:t xml:space="preserve"> </w:t>
      </w:r>
      <w:r w:rsidR="2EBD0FE2">
        <w:t xml:space="preserve"> video </w:t>
      </w:r>
      <w:r>
        <w:t>tutorial</w:t>
      </w:r>
      <w:r w:rsidR="4352BA28">
        <w:t>.</w:t>
      </w:r>
    </w:p>
    <w:p w14:paraId="505C47A9" w14:textId="02FBDECD" w:rsidR="15351588" w:rsidRDefault="15351588" w:rsidP="3C34367E">
      <w:pPr>
        <w:pStyle w:val="Heading2"/>
        <w:rPr>
          <w:rFonts w:ascii="Calibri Light" w:hAnsi="Calibri Light"/>
        </w:rPr>
      </w:pPr>
      <w:r>
        <w:t>Accessibility Considerations for this Class</w:t>
      </w:r>
    </w:p>
    <w:p w14:paraId="17FFA663" w14:textId="70B0D6C3" w:rsidR="5E060C2F" w:rsidRDefault="5E060C2F" w:rsidP="0FD0F54C">
      <w:pPr>
        <w:pStyle w:val="ListParagraph"/>
        <w:numPr>
          <w:ilvl w:val="0"/>
          <w:numId w:val="2"/>
        </w:numPr>
        <w:rPr>
          <w:rFonts w:eastAsiaTheme="minorEastAsia"/>
        </w:rPr>
      </w:pPr>
      <w:r>
        <w:t xml:space="preserve">Content may not be legible. If </w:t>
      </w:r>
      <w:proofErr w:type="gramStart"/>
      <w:r>
        <w:t>possible</w:t>
      </w:r>
      <w:proofErr w:type="gramEnd"/>
      <w:r>
        <w:t xml:space="preserve"> provide an equal alternative for the materials you plan on sharing via the document camera. For example, if anything is written/dra</w:t>
      </w:r>
      <w:r w:rsidR="1E755C90">
        <w:t xml:space="preserve">wn plan to have an electronic copy or text format available pre or post session. </w:t>
      </w:r>
    </w:p>
    <w:p w14:paraId="6A61BFA4" w14:textId="3AF41EF8" w:rsidR="424CA3AB" w:rsidRDefault="424CA3AB" w:rsidP="0FD0F54C">
      <w:pPr>
        <w:pStyle w:val="ListParagraph"/>
        <w:numPr>
          <w:ilvl w:val="0"/>
          <w:numId w:val="2"/>
        </w:numPr>
      </w:pPr>
      <w:r>
        <w:t xml:space="preserve">Describe </w:t>
      </w:r>
      <w:r w:rsidR="3EA237E4">
        <w:t xml:space="preserve">verbally </w:t>
      </w:r>
      <w:r>
        <w:t>what you are annotating/writing demonstrating on the document camera</w:t>
      </w:r>
    </w:p>
    <w:p w14:paraId="0D5A0F73" w14:textId="0794CF1B" w:rsidR="424CA3AB" w:rsidRDefault="424CA3AB" w:rsidP="3A2D7C8A">
      <w:pPr>
        <w:pStyle w:val="ListParagraph"/>
        <w:numPr>
          <w:ilvl w:val="0"/>
          <w:numId w:val="2"/>
        </w:numPr>
      </w:pPr>
      <w:r>
        <w:t>Use document camera to take snapshots of content you are sharing (</w:t>
      </w:r>
      <w:r w:rsidR="129753A5">
        <w:t xml:space="preserve">may be possible by use of a Freeze/pause button and other </w:t>
      </w:r>
      <w:r w:rsidR="009E4D6E">
        <w:t>screen capture</w:t>
      </w:r>
      <w:r w:rsidR="129753A5">
        <w:t xml:space="preserve"> software on computer</w:t>
      </w:r>
      <w:r>
        <w:t xml:space="preserve">) so that these images can then be made accessible with alt text to post to </w:t>
      </w:r>
      <w:r w:rsidR="006BF4BD">
        <w:t>C</w:t>
      </w:r>
      <w:r>
        <w:t>anvas.</w:t>
      </w:r>
    </w:p>
    <w:p w14:paraId="2595818B" w14:textId="1BA91674" w:rsidR="08EDED3D" w:rsidRDefault="08EDED3D" w:rsidP="3A2D7C8A">
      <w:pPr>
        <w:pStyle w:val="ListParagraph"/>
        <w:numPr>
          <w:ilvl w:val="0"/>
          <w:numId w:val="2"/>
        </w:numPr>
      </w:pPr>
      <w:r>
        <w:t>Make use of the Zoom</w:t>
      </w:r>
      <w:r w:rsidR="414742BF">
        <w:t>-</w:t>
      </w:r>
      <w:r>
        <w:t xml:space="preserve">In </w:t>
      </w:r>
      <w:r w:rsidR="43619E67">
        <w:t xml:space="preserve">and brightness </w:t>
      </w:r>
      <w:r>
        <w:t>features</w:t>
      </w:r>
      <w:r w:rsidR="05CF9BA0">
        <w:t xml:space="preserve"> on doc cam</w:t>
      </w:r>
      <w:r>
        <w:t xml:space="preserve"> to ensure visibility of content being shared. </w:t>
      </w:r>
    </w:p>
    <w:p w14:paraId="2EC90557" w14:textId="67535341" w:rsidR="0B51F5D8" w:rsidRDefault="08EDED3D" w:rsidP="000D35C8">
      <w:pPr>
        <w:pStyle w:val="ListParagraph"/>
        <w:numPr>
          <w:ilvl w:val="0"/>
          <w:numId w:val="2"/>
        </w:numPr>
      </w:pPr>
      <w:r>
        <w:t xml:space="preserve">Make use of the Auto focus features to ensure a clearer picture. </w:t>
      </w:r>
    </w:p>
    <w:p w14:paraId="715CDF73" w14:textId="75A0B71B" w:rsidR="16D9AD74" w:rsidRDefault="6ABED5DF" w:rsidP="0B51F5D8">
      <w:pPr>
        <w:pStyle w:val="Heading1"/>
        <w:jc w:val="center"/>
      </w:pPr>
      <w:r>
        <w:lastRenderedPageBreak/>
        <w:t>OPTION 1</w:t>
      </w:r>
      <w:r w:rsidR="4A114878">
        <w:t xml:space="preserve"> (5 columns)</w:t>
      </w:r>
      <w:r>
        <w:t xml:space="preserve">: </w:t>
      </w:r>
      <w:r w:rsidR="16D9AD74">
        <w:t>Activities Adapted for Each Modality</w:t>
      </w:r>
    </w:p>
    <w:p w14:paraId="6311BA56" w14:textId="52EF63D5" w:rsidR="16D9AD74" w:rsidRDefault="4DCDE7EC" w:rsidP="7AF1EA66">
      <w:pPr>
        <w:pStyle w:val="Heading2"/>
        <w:jc w:val="center"/>
        <w:rPr>
          <w:rFonts w:ascii="Calibri Light" w:hAnsi="Calibri Light"/>
        </w:rPr>
      </w:pPr>
      <w:r>
        <w:t>Synchronous in person</w:t>
      </w:r>
      <w:r w:rsidR="77384D10">
        <w:t xml:space="preserve"> |</w:t>
      </w:r>
      <w:r>
        <w:t xml:space="preserve"> Synchronous online </w:t>
      </w:r>
      <w:r w:rsidR="46ABBD53">
        <w:t xml:space="preserve">| </w:t>
      </w:r>
      <w:r>
        <w:t xml:space="preserve">Asynchronous </w:t>
      </w:r>
      <w:r w:rsidR="7AC65EE6">
        <w:t>O</w:t>
      </w:r>
      <w:r>
        <w:t>nline</w:t>
      </w:r>
      <w:r w:rsidR="04D3FCCD">
        <w:t xml:space="preserve"> </w:t>
      </w:r>
      <w:r w:rsidR="1F280883">
        <w:t>or</w:t>
      </w:r>
      <w:r w:rsidR="04D3FCCD">
        <w:t xml:space="preserve"> Recording</w:t>
      </w:r>
    </w:p>
    <w:p w14:paraId="319A79CE" w14:textId="184D1A85" w:rsidR="7AF1EA66" w:rsidRDefault="7AF1EA66" w:rsidP="7AF1EA66"/>
    <w:tbl>
      <w:tblPr>
        <w:tblStyle w:val="TableGrid"/>
        <w:tblW w:w="13770" w:type="dxa"/>
        <w:jc w:val="center"/>
        <w:tblLayout w:type="fixed"/>
        <w:tblLook w:val="06A0" w:firstRow="1" w:lastRow="0" w:firstColumn="1" w:lastColumn="0" w:noHBand="1" w:noVBand="1"/>
      </w:tblPr>
      <w:tblGrid>
        <w:gridCol w:w="2340"/>
        <w:gridCol w:w="810"/>
        <w:gridCol w:w="3032"/>
        <w:gridCol w:w="2310"/>
        <w:gridCol w:w="2250"/>
        <w:gridCol w:w="3028"/>
      </w:tblGrid>
      <w:tr w:rsidR="009E4D6E" w14:paraId="05B9EAE5" w14:textId="77777777" w:rsidTr="000D35C8">
        <w:trPr>
          <w:cantSplit/>
          <w:tblHeader/>
          <w:jc w:val="center"/>
        </w:trPr>
        <w:tc>
          <w:tcPr>
            <w:tcW w:w="2340" w:type="dxa"/>
            <w:shd w:val="clear" w:color="auto" w:fill="D9D9D9" w:themeFill="background1" w:themeFillShade="D9"/>
          </w:tcPr>
          <w:p w14:paraId="0A0F710C" w14:textId="62600270" w:rsidR="009E4D6E" w:rsidRDefault="009E4D6E" w:rsidP="3C34367E">
            <w:pPr>
              <w:jc w:val="center"/>
              <w:rPr>
                <w:b/>
                <w:bCs/>
              </w:rPr>
            </w:pPr>
            <w:r w:rsidRPr="3C34367E">
              <w:rPr>
                <w:b/>
                <w:bCs/>
              </w:rPr>
              <w:t>Activity</w:t>
            </w:r>
          </w:p>
        </w:tc>
        <w:tc>
          <w:tcPr>
            <w:tcW w:w="810" w:type="dxa"/>
            <w:shd w:val="clear" w:color="auto" w:fill="D9D9D9" w:themeFill="background1" w:themeFillShade="D9"/>
          </w:tcPr>
          <w:p w14:paraId="400FE21F" w14:textId="681520B4" w:rsidR="009E4D6E" w:rsidRDefault="009E4D6E" w:rsidP="3C34367E">
            <w:pPr>
              <w:jc w:val="center"/>
              <w:rPr>
                <w:b/>
                <w:bCs/>
              </w:rPr>
            </w:pPr>
            <w:r w:rsidRPr="3C34367E">
              <w:rPr>
                <w:b/>
                <w:bCs/>
              </w:rPr>
              <w:t>Time</w:t>
            </w:r>
            <w:r w:rsidR="000D35C8">
              <w:rPr>
                <w:b/>
                <w:bCs/>
              </w:rPr>
              <w:t xml:space="preserve"> (min)</w:t>
            </w:r>
          </w:p>
        </w:tc>
        <w:tc>
          <w:tcPr>
            <w:tcW w:w="3032" w:type="dxa"/>
            <w:shd w:val="clear" w:color="auto" w:fill="D9D9D9" w:themeFill="background1" w:themeFillShade="D9"/>
          </w:tcPr>
          <w:p w14:paraId="0DEF4CF0" w14:textId="3ACE0436" w:rsidR="009E4D6E" w:rsidRPr="598F40EC" w:rsidRDefault="009E4D6E" w:rsidP="3C34367E">
            <w:pPr>
              <w:jc w:val="center"/>
              <w:rPr>
                <w:b/>
                <w:bCs/>
              </w:rPr>
            </w:pPr>
            <w:r>
              <w:rPr>
                <w:b/>
                <w:bCs/>
              </w:rPr>
              <w:t>Technology/Materials Preparation</w:t>
            </w:r>
          </w:p>
        </w:tc>
        <w:tc>
          <w:tcPr>
            <w:tcW w:w="2310" w:type="dxa"/>
            <w:shd w:val="clear" w:color="auto" w:fill="D9D9D9" w:themeFill="background1" w:themeFillShade="D9"/>
          </w:tcPr>
          <w:p w14:paraId="5D4313B1" w14:textId="0E8B37FB" w:rsidR="009E4D6E" w:rsidRDefault="009E4D6E" w:rsidP="3C34367E">
            <w:pPr>
              <w:jc w:val="center"/>
              <w:rPr>
                <w:b/>
                <w:bCs/>
              </w:rPr>
            </w:pPr>
            <w:r w:rsidRPr="598F40EC">
              <w:rPr>
                <w:b/>
                <w:bCs/>
              </w:rPr>
              <w:t xml:space="preserve">Synchronous </w:t>
            </w:r>
            <w:r>
              <w:br/>
            </w:r>
            <w:r w:rsidRPr="598F40EC">
              <w:rPr>
                <w:b/>
                <w:bCs/>
              </w:rPr>
              <w:t>in Person</w:t>
            </w:r>
          </w:p>
        </w:tc>
        <w:tc>
          <w:tcPr>
            <w:tcW w:w="2250" w:type="dxa"/>
            <w:shd w:val="clear" w:color="auto" w:fill="D9D9D9" w:themeFill="background1" w:themeFillShade="D9"/>
          </w:tcPr>
          <w:p w14:paraId="14D0C0E3" w14:textId="3BC43EB2" w:rsidR="009E4D6E" w:rsidRDefault="009E4D6E" w:rsidP="3C34367E">
            <w:pPr>
              <w:jc w:val="center"/>
              <w:rPr>
                <w:b/>
                <w:bCs/>
              </w:rPr>
            </w:pPr>
            <w:r w:rsidRPr="3C34367E">
              <w:rPr>
                <w:b/>
                <w:bCs/>
              </w:rPr>
              <w:t>Synchronous</w:t>
            </w:r>
            <w:r>
              <w:br/>
            </w:r>
            <w:r w:rsidRPr="3C34367E">
              <w:rPr>
                <w:b/>
                <w:bCs/>
              </w:rPr>
              <w:t>Online</w:t>
            </w:r>
          </w:p>
        </w:tc>
        <w:tc>
          <w:tcPr>
            <w:tcW w:w="3028" w:type="dxa"/>
            <w:shd w:val="clear" w:color="auto" w:fill="D9D9D9" w:themeFill="background1" w:themeFillShade="D9"/>
          </w:tcPr>
          <w:p w14:paraId="4E91620E" w14:textId="34B36219" w:rsidR="009E4D6E" w:rsidRDefault="009E4D6E" w:rsidP="3C34367E">
            <w:pPr>
              <w:jc w:val="center"/>
              <w:rPr>
                <w:b/>
                <w:bCs/>
              </w:rPr>
            </w:pPr>
            <w:r w:rsidRPr="598F40EC">
              <w:rPr>
                <w:b/>
                <w:bCs/>
              </w:rPr>
              <w:t>Asynchronous Online</w:t>
            </w:r>
          </w:p>
        </w:tc>
      </w:tr>
      <w:tr w:rsidR="009E4D6E" w14:paraId="07DE67E4" w14:textId="77777777" w:rsidTr="009E4D6E">
        <w:trPr>
          <w:jc w:val="center"/>
        </w:trPr>
        <w:tc>
          <w:tcPr>
            <w:tcW w:w="2340" w:type="dxa"/>
          </w:tcPr>
          <w:p w14:paraId="365344B5" w14:textId="55F2B76D" w:rsidR="009E4D6E" w:rsidRPr="3C34367E" w:rsidRDefault="009E4D6E" w:rsidP="3C34367E">
            <w:pPr>
              <w:rPr>
                <w:rFonts w:eastAsiaTheme="minorEastAsia"/>
              </w:rPr>
            </w:pPr>
            <w:r>
              <w:rPr>
                <w:rFonts w:eastAsiaTheme="minorEastAsia"/>
              </w:rPr>
              <w:t>Set Up</w:t>
            </w:r>
          </w:p>
        </w:tc>
        <w:tc>
          <w:tcPr>
            <w:tcW w:w="810" w:type="dxa"/>
          </w:tcPr>
          <w:p w14:paraId="337F9E62" w14:textId="44A96187" w:rsidR="009E4D6E" w:rsidRDefault="009E4D6E" w:rsidP="3C34367E">
            <w:pPr>
              <w:jc w:val="center"/>
            </w:pPr>
            <w:r>
              <w:t>20</w:t>
            </w:r>
          </w:p>
        </w:tc>
        <w:tc>
          <w:tcPr>
            <w:tcW w:w="3032" w:type="dxa"/>
          </w:tcPr>
          <w:p w14:paraId="1A29396C" w14:textId="77777777" w:rsidR="009E4D6E" w:rsidRDefault="009E4D6E" w:rsidP="009E4D6E">
            <w:pPr>
              <w:pStyle w:val="ListParagraph"/>
              <w:numPr>
                <w:ilvl w:val="0"/>
                <w:numId w:val="7"/>
              </w:numPr>
              <w:rPr>
                <w:rFonts w:eastAsiaTheme="minorEastAsia"/>
              </w:rPr>
            </w:pPr>
            <w:r w:rsidRPr="00C92F53">
              <w:rPr>
                <w:rFonts w:eastAsiaTheme="minorEastAsia"/>
              </w:rPr>
              <w:t>Start computer(s) – check connections (Wi-Fi and electricity)</w:t>
            </w:r>
          </w:p>
          <w:p w14:paraId="3A8C9995" w14:textId="58A47B97" w:rsidR="009E4D6E" w:rsidRDefault="009E4D6E" w:rsidP="009E4D6E">
            <w:pPr>
              <w:pStyle w:val="ListParagraph"/>
              <w:numPr>
                <w:ilvl w:val="0"/>
                <w:numId w:val="7"/>
              </w:numPr>
              <w:rPr>
                <w:rFonts w:eastAsiaTheme="minorEastAsia"/>
              </w:rPr>
            </w:pPr>
            <w:r w:rsidRPr="00C92F53">
              <w:rPr>
                <w:rFonts w:eastAsiaTheme="minorEastAsia"/>
              </w:rPr>
              <w:t>Log in to Zoom – check settings</w:t>
            </w:r>
          </w:p>
          <w:p w14:paraId="3926231A" w14:textId="697FA882" w:rsidR="009E4D6E" w:rsidRDefault="009E4D6E" w:rsidP="009E4D6E">
            <w:pPr>
              <w:pStyle w:val="ListParagraph"/>
              <w:numPr>
                <w:ilvl w:val="0"/>
                <w:numId w:val="7"/>
              </w:numPr>
              <w:rPr>
                <w:rFonts w:eastAsiaTheme="minorEastAsia"/>
              </w:rPr>
            </w:pPr>
            <w:r>
              <w:rPr>
                <w:rFonts w:eastAsiaTheme="minorEastAsia"/>
              </w:rPr>
              <w:t>Connect/Turn on Document Camera and place items to share, check autofocus and zoom settings for visibility</w:t>
            </w:r>
          </w:p>
          <w:p w14:paraId="0ACA50AF" w14:textId="4B263040" w:rsidR="009E4D6E" w:rsidRDefault="009E4D6E" w:rsidP="009E4D6E">
            <w:pPr>
              <w:pStyle w:val="ListParagraph"/>
              <w:numPr>
                <w:ilvl w:val="0"/>
                <w:numId w:val="7"/>
              </w:numPr>
              <w:rPr>
                <w:rFonts w:eastAsiaTheme="minorEastAsia"/>
              </w:rPr>
            </w:pPr>
            <w:r>
              <w:rPr>
                <w:rFonts w:eastAsiaTheme="minorEastAsia"/>
              </w:rPr>
              <w:t>Test if Document camera appears on Zoom share options</w:t>
            </w:r>
          </w:p>
          <w:p w14:paraId="3EECCF8E" w14:textId="77777777" w:rsidR="009E4D6E" w:rsidRDefault="009E4D6E" w:rsidP="009E4D6E">
            <w:pPr>
              <w:pStyle w:val="ListParagraph"/>
              <w:numPr>
                <w:ilvl w:val="0"/>
                <w:numId w:val="7"/>
              </w:numPr>
              <w:rPr>
                <w:rFonts w:eastAsiaTheme="minorEastAsia"/>
              </w:rPr>
            </w:pPr>
            <w:r w:rsidRPr="00C92F53">
              <w:rPr>
                <w:rFonts w:eastAsiaTheme="minorEastAsia"/>
              </w:rPr>
              <w:t>Prepare # of breakout rooms needed (including session in main room and couple extra); rename rooms to [</w:t>
            </w:r>
            <w:r w:rsidRPr="00AF42EC">
              <w:rPr>
                <w:rFonts w:eastAsiaTheme="minorEastAsia"/>
                <w:color w:val="000000" w:themeColor="text1"/>
              </w:rPr>
              <w:t>group names; topic title; etc.]</w:t>
            </w:r>
          </w:p>
          <w:p w14:paraId="1DE3600B" w14:textId="77777777" w:rsidR="009E4D6E" w:rsidRPr="00C92F53" w:rsidRDefault="009E4D6E" w:rsidP="009E4D6E">
            <w:pPr>
              <w:pStyle w:val="ListParagraph"/>
              <w:numPr>
                <w:ilvl w:val="0"/>
                <w:numId w:val="7"/>
              </w:numPr>
              <w:rPr>
                <w:rFonts w:eastAsiaTheme="minorEastAsia"/>
              </w:rPr>
            </w:pPr>
            <w:r w:rsidRPr="00C92F53">
              <w:rPr>
                <w:rFonts w:eastAsiaTheme="minorEastAsia"/>
              </w:rPr>
              <w:t>Office 365 – check link</w:t>
            </w:r>
          </w:p>
          <w:p w14:paraId="36E8373A" w14:textId="77777777" w:rsidR="009E4D6E" w:rsidRPr="00C92F53" w:rsidRDefault="009E4D6E" w:rsidP="009E4D6E">
            <w:pPr>
              <w:pStyle w:val="ListParagraph"/>
              <w:numPr>
                <w:ilvl w:val="0"/>
                <w:numId w:val="7"/>
              </w:numPr>
              <w:rPr>
                <w:rFonts w:eastAsiaTheme="minorEastAsia"/>
              </w:rPr>
            </w:pPr>
            <w:r w:rsidRPr="00C92F53">
              <w:rPr>
                <w:rFonts w:eastAsiaTheme="minorEastAsia"/>
              </w:rPr>
              <w:t>Test camera</w:t>
            </w:r>
          </w:p>
          <w:p w14:paraId="24F1505B" w14:textId="77777777" w:rsidR="009E4D6E" w:rsidRDefault="009E4D6E" w:rsidP="009E4D6E">
            <w:pPr>
              <w:pStyle w:val="ListParagraph"/>
              <w:numPr>
                <w:ilvl w:val="0"/>
                <w:numId w:val="7"/>
              </w:numPr>
              <w:rPr>
                <w:rFonts w:eastAsiaTheme="minorEastAsia"/>
              </w:rPr>
            </w:pPr>
            <w:r w:rsidRPr="00C92F53">
              <w:rPr>
                <w:rFonts w:eastAsiaTheme="minorEastAsia"/>
              </w:rPr>
              <w:t>Test microphone</w:t>
            </w:r>
          </w:p>
          <w:p w14:paraId="0456C1B6" w14:textId="65FC8E70" w:rsidR="009E4D6E" w:rsidRPr="009E4D6E" w:rsidRDefault="009E4D6E" w:rsidP="009E4D6E">
            <w:pPr>
              <w:pStyle w:val="ListParagraph"/>
              <w:numPr>
                <w:ilvl w:val="0"/>
                <w:numId w:val="7"/>
              </w:numPr>
              <w:rPr>
                <w:rFonts w:eastAsiaTheme="minorEastAsia"/>
              </w:rPr>
            </w:pPr>
            <w:r w:rsidRPr="009E4D6E">
              <w:rPr>
                <w:rFonts w:eastAsiaTheme="minorEastAsia"/>
              </w:rPr>
              <w:t>Test Screenshare</w:t>
            </w:r>
          </w:p>
        </w:tc>
        <w:tc>
          <w:tcPr>
            <w:tcW w:w="2310" w:type="dxa"/>
          </w:tcPr>
          <w:p w14:paraId="41EBEC25" w14:textId="09D02EE9" w:rsidR="009E4D6E" w:rsidRPr="3C34367E" w:rsidRDefault="009E4D6E" w:rsidP="3C34367E">
            <w:pPr>
              <w:rPr>
                <w:rFonts w:eastAsiaTheme="minorEastAsia"/>
              </w:rPr>
            </w:pPr>
            <w:r>
              <w:rPr>
                <w:rFonts w:eastAsiaTheme="minorEastAsia"/>
              </w:rPr>
              <w:t>Room set up for facilitating presentation</w:t>
            </w:r>
          </w:p>
        </w:tc>
        <w:tc>
          <w:tcPr>
            <w:tcW w:w="2250" w:type="dxa"/>
          </w:tcPr>
          <w:p w14:paraId="65312765" w14:textId="77777777" w:rsidR="009E4D6E" w:rsidRPr="00A249D9" w:rsidRDefault="009E4D6E" w:rsidP="009E4D6E">
            <w:pPr>
              <w:pStyle w:val="ListParagraph"/>
              <w:numPr>
                <w:ilvl w:val="0"/>
                <w:numId w:val="8"/>
              </w:numPr>
              <w:rPr>
                <w:rFonts w:eastAsiaTheme="minorEastAsia"/>
              </w:rPr>
            </w:pPr>
            <w:r w:rsidRPr="00A249D9">
              <w:rPr>
                <w:rFonts w:eastAsiaTheme="minorEastAsia"/>
              </w:rPr>
              <w:t>Test screenshare and Zoom settings for participants</w:t>
            </w:r>
          </w:p>
          <w:p w14:paraId="29C13206" w14:textId="77777777" w:rsidR="009E4D6E" w:rsidRPr="00A249D9" w:rsidRDefault="009E4D6E" w:rsidP="009E4D6E">
            <w:pPr>
              <w:pStyle w:val="ListParagraph"/>
              <w:numPr>
                <w:ilvl w:val="0"/>
                <w:numId w:val="8"/>
              </w:numPr>
              <w:rPr>
                <w:rFonts w:eastAsiaTheme="minorEastAsia"/>
              </w:rPr>
            </w:pPr>
            <w:r w:rsidRPr="00A249D9">
              <w:rPr>
                <w:rFonts w:eastAsiaTheme="minorEastAsia"/>
              </w:rPr>
              <w:t xml:space="preserve">Turn on transcript </w:t>
            </w:r>
          </w:p>
          <w:p w14:paraId="12CF196B" w14:textId="73A8CBF8" w:rsidR="009E4D6E" w:rsidRPr="3C34367E" w:rsidRDefault="009E4D6E" w:rsidP="009E4D6E">
            <w:pPr>
              <w:rPr>
                <w:rFonts w:eastAsiaTheme="minorEastAsia"/>
              </w:rPr>
            </w:pPr>
            <w:r w:rsidRPr="00A249D9">
              <w:rPr>
                <w:rFonts w:eastAsiaTheme="minorEastAsia"/>
              </w:rPr>
              <w:t xml:space="preserve">Links for session </w:t>
            </w:r>
            <w:r w:rsidRPr="00AF42EC">
              <w:rPr>
                <w:rFonts w:eastAsiaTheme="minorEastAsia"/>
                <w:color w:val="000000" w:themeColor="text1"/>
              </w:rPr>
              <w:t>[INSERT LINKS HERE]</w:t>
            </w:r>
          </w:p>
        </w:tc>
        <w:tc>
          <w:tcPr>
            <w:tcW w:w="3028" w:type="dxa"/>
          </w:tcPr>
          <w:p w14:paraId="2E0EC669" w14:textId="5BC054D6" w:rsidR="009E4D6E" w:rsidRPr="009E4D6E" w:rsidRDefault="009E4D6E" w:rsidP="009E4D6E">
            <w:pPr>
              <w:pStyle w:val="ListParagraph"/>
              <w:numPr>
                <w:ilvl w:val="0"/>
                <w:numId w:val="8"/>
              </w:numPr>
              <w:rPr>
                <w:rFonts w:eastAsiaTheme="minorEastAsia"/>
              </w:rPr>
            </w:pPr>
            <w:r w:rsidRPr="00A249D9">
              <w:rPr>
                <w:rFonts w:eastAsiaTheme="minorEastAsia"/>
              </w:rPr>
              <w:t xml:space="preserve">Check recording settings (enable Panopto in course, record to Cloud) </w:t>
            </w:r>
          </w:p>
        </w:tc>
      </w:tr>
      <w:tr w:rsidR="009E4D6E" w14:paraId="35F2984F" w14:textId="77777777" w:rsidTr="009E4D6E">
        <w:trPr>
          <w:jc w:val="center"/>
        </w:trPr>
        <w:tc>
          <w:tcPr>
            <w:tcW w:w="2340" w:type="dxa"/>
          </w:tcPr>
          <w:p w14:paraId="22E7DBF2" w14:textId="1898A0C9" w:rsidR="009E4D6E" w:rsidRDefault="009E4D6E" w:rsidP="3C34367E">
            <w:pPr>
              <w:rPr>
                <w:rFonts w:eastAsiaTheme="minorEastAsia"/>
              </w:rPr>
            </w:pPr>
            <w:r w:rsidRPr="3C34367E">
              <w:rPr>
                <w:rFonts w:eastAsiaTheme="minorEastAsia"/>
              </w:rPr>
              <w:t>Instructor Opening (example)</w:t>
            </w:r>
          </w:p>
        </w:tc>
        <w:tc>
          <w:tcPr>
            <w:tcW w:w="810" w:type="dxa"/>
          </w:tcPr>
          <w:p w14:paraId="7C0A6621" w14:textId="37F00028" w:rsidR="009E4D6E" w:rsidRDefault="009E4D6E" w:rsidP="3C34367E">
            <w:pPr>
              <w:jc w:val="center"/>
            </w:pPr>
            <w:r>
              <w:t>10-15</w:t>
            </w:r>
          </w:p>
        </w:tc>
        <w:tc>
          <w:tcPr>
            <w:tcW w:w="3032" w:type="dxa"/>
          </w:tcPr>
          <w:p w14:paraId="22376813" w14:textId="77777777" w:rsidR="009E4D6E" w:rsidRPr="00AF42EC" w:rsidRDefault="009E4D6E" w:rsidP="009E4D6E">
            <w:pPr>
              <w:pStyle w:val="ListParagraph"/>
              <w:numPr>
                <w:ilvl w:val="0"/>
                <w:numId w:val="9"/>
              </w:numPr>
              <w:rPr>
                <w:rFonts w:eastAsiaTheme="minorEastAsia"/>
              </w:rPr>
            </w:pPr>
            <w:r w:rsidRPr="00AF42EC">
              <w:rPr>
                <w:rFonts w:eastAsiaTheme="minorEastAsia"/>
              </w:rPr>
              <w:t>Start recording (to cloud)</w:t>
            </w:r>
          </w:p>
          <w:p w14:paraId="42A07772" w14:textId="61ACC1F1" w:rsidR="009E4D6E" w:rsidRPr="00AF42EC" w:rsidRDefault="009E4D6E" w:rsidP="009E4D6E">
            <w:pPr>
              <w:pStyle w:val="ListParagraph"/>
              <w:numPr>
                <w:ilvl w:val="0"/>
                <w:numId w:val="9"/>
              </w:numPr>
              <w:rPr>
                <w:rFonts w:eastAsiaTheme="minorEastAsia"/>
              </w:rPr>
            </w:pPr>
            <w:r w:rsidRPr="00AF42EC">
              <w:rPr>
                <w:rFonts w:eastAsiaTheme="minorEastAsia"/>
              </w:rPr>
              <w:lastRenderedPageBreak/>
              <w:t>Confirm sound and picture</w:t>
            </w:r>
            <w:r>
              <w:rPr>
                <w:rFonts w:eastAsiaTheme="minorEastAsia"/>
              </w:rPr>
              <w:t xml:space="preserve"> from all sources e.g. Doc Camera</w:t>
            </w:r>
          </w:p>
          <w:p w14:paraId="21132263" w14:textId="77777777" w:rsidR="009E4D6E" w:rsidRPr="00AF42EC" w:rsidRDefault="009E4D6E" w:rsidP="009E4D6E">
            <w:pPr>
              <w:rPr>
                <w:rFonts w:eastAsiaTheme="minorEastAsia"/>
              </w:rPr>
            </w:pPr>
          </w:p>
          <w:p w14:paraId="761AFEDD" w14:textId="77777777" w:rsidR="009E4D6E" w:rsidRPr="00AF42EC" w:rsidRDefault="009E4D6E" w:rsidP="009E4D6E">
            <w:pPr>
              <w:rPr>
                <w:rFonts w:eastAsiaTheme="minorEastAsia"/>
              </w:rPr>
            </w:pPr>
            <w:r w:rsidRPr="00AF42EC">
              <w:rPr>
                <w:rFonts w:eastAsiaTheme="minorEastAsia"/>
              </w:rPr>
              <w:t>[INSERT LINKS HERE]</w:t>
            </w:r>
          </w:p>
          <w:p w14:paraId="04B04865" w14:textId="77777777" w:rsidR="009E4D6E" w:rsidRPr="00AF42EC" w:rsidRDefault="009E4D6E" w:rsidP="009E4D6E">
            <w:pPr>
              <w:rPr>
                <w:rFonts w:eastAsiaTheme="minorEastAsia"/>
              </w:rPr>
            </w:pPr>
          </w:p>
          <w:p w14:paraId="5A705FF1" w14:textId="79D5F193" w:rsidR="009E4D6E" w:rsidRPr="3C34367E" w:rsidRDefault="009E4D6E" w:rsidP="009E4D6E">
            <w:pPr>
              <w:rPr>
                <w:rFonts w:eastAsiaTheme="minorEastAsia"/>
              </w:rPr>
            </w:pPr>
            <w:r w:rsidRPr="00AF42EC">
              <w:rPr>
                <w:rFonts w:eastAsiaTheme="minorEastAsia"/>
                <w:b/>
                <w:bCs/>
              </w:rPr>
              <w:t>Optional</w:t>
            </w:r>
            <w:r w:rsidRPr="00AF42EC">
              <w:rPr>
                <w:rFonts w:eastAsiaTheme="minorEastAsia"/>
              </w:rPr>
              <w:t>: start and stop recording in transitions for easier post-production processing/digestion of content by online folks</w:t>
            </w:r>
          </w:p>
        </w:tc>
        <w:tc>
          <w:tcPr>
            <w:tcW w:w="2310" w:type="dxa"/>
          </w:tcPr>
          <w:p w14:paraId="111F2DD6" w14:textId="77777777" w:rsidR="000D35C8" w:rsidRDefault="009E4D6E" w:rsidP="3C34367E">
            <w:pPr>
              <w:rPr>
                <w:rFonts w:eastAsiaTheme="minorEastAsia"/>
              </w:rPr>
            </w:pPr>
            <w:r w:rsidRPr="3C34367E">
              <w:rPr>
                <w:rFonts w:eastAsiaTheme="minorEastAsia"/>
              </w:rPr>
              <w:lastRenderedPageBreak/>
              <w:t xml:space="preserve">Instructor greets everyone in class. </w:t>
            </w:r>
            <w:r w:rsidRPr="3C34367E">
              <w:rPr>
                <w:rFonts w:eastAsiaTheme="minorEastAsia"/>
              </w:rPr>
              <w:lastRenderedPageBreak/>
              <w:t>Instructor shares a Microsoft Office 365 link for collaborative note-taking.</w:t>
            </w:r>
          </w:p>
          <w:p w14:paraId="5570C42F" w14:textId="77777777" w:rsidR="000D35C8" w:rsidRDefault="000D35C8" w:rsidP="3C34367E">
            <w:pPr>
              <w:rPr>
                <w:rFonts w:eastAsiaTheme="minorEastAsia"/>
              </w:rPr>
            </w:pPr>
          </w:p>
          <w:p w14:paraId="0E1E6DA2" w14:textId="2A3885C6" w:rsidR="009E4D6E" w:rsidRDefault="009E4D6E" w:rsidP="3C34367E">
            <w:pPr>
              <w:rPr>
                <w:rFonts w:eastAsiaTheme="minorEastAsia"/>
              </w:rPr>
            </w:pPr>
            <w:r w:rsidRPr="000D35C8">
              <w:rPr>
                <w:rFonts w:eastAsiaTheme="minorEastAsia"/>
                <w:b/>
                <w:bCs/>
              </w:rPr>
              <w:t>Optional</w:t>
            </w:r>
            <w:r w:rsidRPr="3C34367E">
              <w:rPr>
                <w:rFonts w:eastAsiaTheme="minorEastAsia"/>
              </w:rPr>
              <w:t>: Instructor could ask for a volunteer "chat jockey" -- an in-person student who watches the chat for questions and lets the instructor know.</w:t>
            </w:r>
          </w:p>
        </w:tc>
        <w:tc>
          <w:tcPr>
            <w:tcW w:w="2250" w:type="dxa"/>
          </w:tcPr>
          <w:p w14:paraId="06BFEBEA" w14:textId="23891C04" w:rsidR="009E4D6E" w:rsidRDefault="009E4D6E" w:rsidP="3C34367E">
            <w:pPr>
              <w:rPr>
                <w:rFonts w:eastAsiaTheme="minorEastAsia"/>
              </w:rPr>
            </w:pPr>
            <w:r w:rsidRPr="3C34367E">
              <w:rPr>
                <w:rFonts w:eastAsiaTheme="minorEastAsia"/>
              </w:rPr>
              <w:lastRenderedPageBreak/>
              <w:t xml:space="preserve">Instructor greets everyone online. </w:t>
            </w:r>
            <w:r w:rsidRPr="3C34367E">
              <w:rPr>
                <w:rFonts w:eastAsiaTheme="minorEastAsia"/>
              </w:rPr>
              <w:lastRenderedPageBreak/>
              <w:t>Instructor shares a Microsoft Office 365 link for collaborative note-taking.</w:t>
            </w:r>
          </w:p>
        </w:tc>
        <w:tc>
          <w:tcPr>
            <w:tcW w:w="3028" w:type="dxa"/>
          </w:tcPr>
          <w:p w14:paraId="3D2BFF6B" w14:textId="21A0C938" w:rsidR="009E4D6E" w:rsidRDefault="009E4D6E" w:rsidP="3C34367E">
            <w:pPr>
              <w:rPr>
                <w:rFonts w:eastAsiaTheme="minorEastAsia"/>
              </w:rPr>
            </w:pPr>
            <w:r w:rsidRPr="3C34367E">
              <w:rPr>
                <w:rFonts w:eastAsiaTheme="minorEastAsia"/>
              </w:rPr>
              <w:lastRenderedPageBreak/>
              <w:t xml:space="preserve">Mention a future greeting for those watching the recording. </w:t>
            </w:r>
            <w:r w:rsidRPr="3C34367E">
              <w:rPr>
                <w:rFonts w:eastAsiaTheme="minorEastAsia"/>
              </w:rPr>
              <w:lastRenderedPageBreak/>
              <w:t>Provide link to collaborative notes after class in Canvas module.</w:t>
            </w:r>
          </w:p>
        </w:tc>
      </w:tr>
      <w:tr w:rsidR="009E4D6E" w14:paraId="53E4E0C7" w14:textId="77777777" w:rsidTr="009E4D6E">
        <w:trPr>
          <w:jc w:val="center"/>
        </w:trPr>
        <w:tc>
          <w:tcPr>
            <w:tcW w:w="2340" w:type="dxa"/>
          </w:tcPr>
          <w:p w14:paraId="04079988" w14:textId="4790941C" w:rsidR="009E4D6E" w:rsidRDefault="009E4D6E" w:rsidP="3C34367E">
            <w:pPr>
              <w:rPr>
                <w:rFonts w:eastAsiaTheme="minorEastAsia"/>
              </w:rPr>
            </w:pPr>
            <w:r w:rsidRPr="3C34367E">
              <w:rPr>
                <w:rFonts w:eastAsiaTheme="minorEastAsia"/>
              </w:rPr>
              <w:lastRenderedPageBreak/>
              <w:t>Mini-lecture (example)</w:t>
            </w:r>
          </w:p>
          <w:p w14:paraId="068FC37B" w14:textId="0BB4D8A6" w:rsidR="009E4D6E" w:rsidRDefault="009E4D6E" w:rsidP="3C34367E"/>
        </w:tc>
        <w:tc>
          <w:tcPr>
            <w:tcW w:w="810" w:type="dxa"/>
          </w:tcPr>
          <w:p w14:paraId="18B8FE47" w14:textId="228CA36C" w:rsidR="009E4D6E" w:rsidRDefault="009E4D6E" w:rsidP="3C34367E">
            <w:pPr>
              <w:jc w:val="center"/>
            </w:pPr>
            <w:r>
              <w:t>10</w:t>
            </w:r>
          </w:p>
        </w:tc>
        <w:tc>
          <w:tcPr>
            <w:tcW w:w="3032" w:type="dxa"/>
          </w:tcPr>
          <w:p w14:paraId="08365F3D" w14:textId="77777777" w:rsidR="009E4D6E" w:rsidRPr="00AF42EC" w:rsidRDefault="009E4D6E" w:rsidP="009E4D6E">
            <w:pPr>
              <w:pStyle w:val="ListParagraph"/>
              <w:numPr>
                <w:ilvl w:val="0"/>
                <w:numId w:val="10"/>
              </w:numPr>
              <w:rPr>
                <w:rFonts w:eastAsiaTheme="minorEastAsia"/>
              </w:rPr>
            </w:pPr>
            <w:r w:rsidRPr="00AF42EC">
              <w:rPr>
                <w:rFonts w:eastAsiaTheme="minorEastAsia"/>
              </w:rPr>
              <w:t>Check/start recording</w:t>
            </w:r>
          </w:p>
          <w:p w14:paraId="28F056BE" w14:textId="77777777" w:rsidR="009E4D6E" w:rsidRPr="00AF42EC" w:rsidRDefault="009E4D6E" w:rsidP="009E4D6E">
            <w:pPr>
              <w:pStyle w:val="ListParagraph"/>
              <w:numPr>
                <w:ilvl w:val="0"/>
                <w:numId w:val="10"/>
              </w:numPr>
              <w:rPr>
                <w:rFonts w:eastAsiaTheme="minorEastAsia"/>
              </w:rPr>
            </w:pPr>
            <w:r w:rsidRPr="00AF42EC">
              <w:rPr>
                <w:rFonts w:eastAsiaTheme="minorEastAsia"/>
              </w:rPr>
              <w:t>Screenshare ppt (with sound if needed)</w:t>
            </w:r>
          </w:p>
          <w:p w14:paraId="273C779D" w14:textId="77777777" w:rsidR="009E4D6E" w:rsidRPr="00AF42EC" w:rsidRDefault="009E4D6E" w:rsidP="009E4D6E">
            <w:pPr>
              <w:rPr>
                <w:rFonts w:eastAsiaTheme="minorEastAsia"/>
              </w:rPr>
            </w:pPr>
            <w:r w:rsidRPr="00AF42EC">
              <w:rPr>
                <w:rFonts w:eastAsiaTheme="minorEastAsia"/>
                <w:b/>
                <w:bCs/>
              </w:rPr>
              <w:t>Note</w:t>
            </w:r>
            <w:r w:rsidRPr="00AF42EC">
              <w:rPr>
                <w:rFonts w:eastAsiaTheme="minorEastAsia"/>
              </w:rPr>
              <w:t xml:space="preserve">: microphone quality/placement needed for sync and async? </w:t>
            </w:r>
          </w:p>
          <w:p w14:paraId="1CD87E61" w14:textId="0D42C352" w:rsidR="009E4D6E" w:rsidRPr="3C34367E" w:rsidRDefault="009E4D6E" w:rsidP="009E4D6E">
            <w:pPr>
              <w:rPr>
                <w:rFonts w:eastAsiaTheme="minorEastAsia"/>
              </w:rPr>
            </w:pPr>
          </w:p>
        </w:tc>
        <w:tc>
          <w:tcPr>
            <w:tcW w:w="2310" w:type="dxa"/>
          </w:tcPr>
          <w:p w14:paraId="0161103F" w14:textId="241D8DE0" w:rsidR="009E4D6E" w:rsidRDefault="009E4D6E" w:rsidP="3C34367E">
            <w:pPr>
              <w:rPr>
                <w:rFonts w:eastAsiaTheme="minorEastAsia"/>
              </w:rPr>
            </w:pPr>
            <w:r w:rsidRPr="3C34367E">
              <w:rPr>
                <w:rFonts w:eastAsiaTheme="minorEastAsia"/>
              </w:rPr>
              <w:t>Students watch mini-lecture in classroom</w:t>
            </w:r>
          </w:p>
        </w:tc>
        <w:tc>
          <w:tcPr>
            <w:tcW w:w="2250" w:type="dxa"/>
          </w:tcPr>
          <w:p w14:paraId="09679871" w14:textId="2B756F76" w:rsidR="009E4D6E" w:rsidRDefault="009E4D6E" w:rsidP="3C34367E">
            <w:pPr>
              <w:rPr>
                <w:rFonts w:eastAsiaTheme="minorEastAsia"/>
              </w:rPr>
            </w:pPr>
            <w:r w:rsidRPr="3C34367E">
              <w:rPr>
                <w:rFonts w:eastAsiaTheme="minorEastAsia"/>
              </w:rPr>
              <w:t>Students watch mini-lecture via Zoom</w:t>
            </w:r>
          </w:p>
        </w:tc>
        <w:tc>
          <w:tcPr>
            <w:tcW w:w="3028" w:type="dxa"/>
          </w:tcPr>
          <w:p w14:paraId="6C399E95" w14:textId="14949967" w:rsidR="009E4D6E" w:rsidRDefault="009E4D6E" w:rsidP="3C34367E">
            <w:pPr>
              <w:rPr>
                <w:rFonts w:eastAsiaTheme="minorEastAsia"/>
              </w:rPr>
            </w:pPr>
            <w:r w:rsidRPr="3C34367E">
              <w:rPr>
                <w:rFonts w:eastAsiaTheme="minorEastAsia"/>
              </w:rPr>
              <w:t>Students watch recorded mini-lecture</w:t>
            </w:r>
          </w:p>
        </w:tc>
      </w:tr>
      <w:tr w:rsidR="009E4D6E" w14:paraId="4387474B" w14:textId="77777777" w:rsidTr="009E4D6E">
        <w:trPr>
          <w:jc w:val="center"/>
        </w:trPr>
        <w:tc>
          <w:tcPr>
            <w:tcW w:w="2340" w:type="dxa"/>
          </w:tcPr>
          <w:p w14:paraId="09C46251" w14:textId="65174B2D" w:rsidR="009E4D6E" w:rsidRDefault="009E4D6E" w:rsidP="3C34367E">
            <w:pPr>
              <w:rPr>
                <w:rFonts w:eastAsiaTheme="minorEastAsia"/>
              </w:rPr>
            </w:pPr>
            <w:r w:rsidRPr="3C34367E">
              <w:rPr>
                <w:rFonts w:eastAsiaTheme="minorEastAsia"/>
              </w:rPr>
              <w:t>Group activity</w:t>
            </w:r>
            <w:r>
              <w:br/>
            </w:r>
            <w:r w:rsidRPr="3C34367E">
              <w:rPr>
                <w:rFonts w:eastAsiaTheme="minorEastAsia"/>
              </w:rPr>
              <w:t>(example)</w:t>
            </w:r>
          </w:p>
          <w:p w14:paraId="27244C85" w14:textId="4517449E" w:rsidR="009E4D6E" w:rsidRDefault="009E4D6E" w:rsidP="3C34367E"/>
        </w:tc>
        <w:tc>
          <w:tcPr>
            <w:tcW w:w="810" w:type="dxa"/>
          </w:tcPr>
          <w:p w14:paraId="4F573E08" w14:textId="0021C959" w:rsidR="009E4D6E" w:rsidRDefault="009E4D6E" w:rsidP="3C34367E">
            <w:pPr>
              <w:jc w:val="center"/>
            </w:pPr>
            <w:r>
              <w:t>50</w:t>
            </w:r>
          </w:p>
        </w:tc>
        <w:tc>
          <w:tcPr>
            <w:tcW w:w="3032" w:type="dxa"/>
          </w:tcPr>
          <w:p w14:paraId="42E6D58B" w14:textId="77777777" w:rsidR="009E4D6E" w:rsidRDefault="009E4D6E" w:rsidP="009E4D6E">
            <w:pPr>
              <w:pStyle w:val="ListParagraph"/>
              <w:numPr>
                <w:ilvl w:val="0"/>
                <w:numId w:val="11"/>
              </w:numPr>
            </w:pPr>
            <w:r>
              <w:t xml:space="preserve">Open prepared breakout rooms </w:t>
            </w:r>
          </w:p>
          <w:p w14:paraId="2C9B1C60" w14:textId="77777777" w:rsidR="009E4D6E" w:rsidRPr="00AF42EC" w:rsidRDefault="009E4D6E" w:rsidP="009E4D6E">
            <w:pPr>
              <w:pStyle w:val="ListParagraph"/>
              <w:numPr>
                <w:ilvl w:val="0"/>
                <w:numId w:val="11"/>
              </w:numPr>
            </w:pPr>
            <w:r>
              <w:t xml:space="preserve">Record Main room poster session </w:t>
            </w:r>
            <w:r w:rsidRPr="00AF42EC">
              <w:t xml:space="preserve">(artifact of event) </w:t>
            </w:r>
          </w:p>
          <w:p w14:paraId="559C5169" w14:textId="77777777" w:rsidR="009E4D6E" w:rsidRDefault="009E4D6E" w:rsidP="009E4D6E">
            <w:pPr>
              <w:pStyle w:val="ListParagraph"/>
              <w:numPr>
                <w:ilvl w:val="0"/>
                <w:numId w:val="11"/>
              </w:numPr>
            </w:pPr>
            <w:r>
              <w:t>Breakout rooms not recorded</w:t>
            </w:r>
          </w:p>
          <w:p w14:paraId="6B3601FF" w14:textId="77777777" w:rsidR="000D35C8" w:rsidRDefault="009E4D6E" w:rsidP="009E4D6E">
            <w:pPr>
              <w:pStyle w:val="ListParagraph"/>
              <w:numPr>
                <w:ilvl w:val="0"/>
                <w:numId w:val="11"/>
              </w:numPr>
            </w:pPr>
            <w:r>
              <w:t>Instructor visits breakout rooms provides guidance</w:t>
            </w:r>
          </w:p>
          <w:p w14:paraId="7C4C3445" w14:textId="6F7EB6C1" w:rsidR="009E4D6E" w:rsidRDefault="009E4D6E" w:rsidP="009E4D6E">
            <w:pPr>
              <w:pStyle w:val="ListParagraph"/>
              <w:numPr>
                <w:ilvl w:val="0"/>
                <w:numId w:val="11"/>
              </w:numPr>
            </w:pPr>
            <w:r>
              <w:lastRenderedPageBreak/>
              <w:t>5-minute warning to breakout rooms before closing rooms</w:t>
            </w:r>
          </w:p>
        </w:tc>
        <w:tc>
          <w:tcPr>
            <w:tcW w:w="2310" w:type="dxa"/>
          </w:tcPr>
          <w:p w14:paraId="3C5099A8" w14:textId="23DC3E5E" w:rsidR="009E4D6E" w:rsidRDefault="000D35C8" w:rsidP="3C34367E">
            <w:r>
              <w:lastRenderedPageBreak/>
              <w:t>Students discuss in small groups regarding lecture prompt</w:t>
            </w:r>
          </w:p>
        </w:tc>
        <w:tc>
          <w:tcPr>
            <w:tcW w:w="2250" w:type="dxa"/>
          </w:tcPr>
          <w:p w14:paraId="36E8D08C" w14:textId="1B5FEBDC" w:rsidR="009E4D6E" w:rsidRDefault="000D35C8" w:rsidP="3C34367E">
            <w:r>
              <w:t>Students discuss in breakout rooms regarding lecture prompt</w:t>
            </w:r>
          </w:p>
        </w:tc>
        <w:tc>
          <w:tcPr>
            <w:tcW w:w="3028" w:type="dxa"/>
          </w:tcPr>
          <w:p w14:paraId="2F611B4C" w14:textId="45F76322" w:rsidR="009E4D6E" w:rsidRDefault="000D35C8" w:rsidP="3C34367E">
            <w:r>
              <w:t xml:space="preserve">Students record </w:t>
            </w:r>
            <w:proofErr w:type="gramStart"/>
            <w:r>
              <w:t>5-10 minute</w:t>
            </w:r>
            <w:proofErr w:type="gramEnd"/>
            <w:r>
              <w:t xml:space="preserve"> response to lecture prompt</w:t>
            </w:r>
          </w:p>
        </w:tc>
      </w:tr>
      <w:tr w:rsidR="000D35C8" w14:paraId="57346A8F" w14:textId="77777777" w:rsidTr="009E4D6E">
        <w:trPr>
          <w:jc w:val="center"/>
        </w:trPr>
        <w:tc>
          <w:tcPr>
            <w:tcW w:w="2340" w:type="dxa"/>
          </w:tcPr>
          <w:p w14:paraId="0F575E2E" w14:textId="54527C13" w:rsidR="000D35C8" w:rsidRDefault="000D35C8" w:rsidP="000D35C8">
            <w:r>
              <w:t>Instructor Closing</w:t>
            </w:r>
          </w:p>
        </w:tc>
        <w:tc>
          <w:tcPr>
            <w:tcW w:w="810" w:type="dxa"/>
          </w:tcPr>
          <w:p w14:paraId="2E25CF1C" w14:textId="5FC789AE" w:rsidR="000D35C8" w:rsidRDefault="000D35C8" w:rsidP="000D35C8">
            <w:pPr>
              <w:jc w:val="center"/>
            </w:pPr>
            <w:r>
              <w:t>10</w:t>
            </w:r>
          </w:p>
        </w:tc>
        <w:tc>
          <w:tcPr>
            <w:tcW w:w="3032" w:type="dxa"/>
          </w:tcPr>
          <w:p w14:paraId="2DD50415" w14:textId="77777777" w:rsidR="000D35C8" w:rsidRDefault="000D35C8" w:rsidP="000D35C8">
            <w:pPr>
              <w:pStyle w:val="ListParagraph"/>
              <w:numPr>
                <w:ilvl w:val="0"/>
                <w:numId w:val="12"/>
              </w:numPr>
            </w:pPr>
            <w:r>
              <w:t>Return to camera view</w:t>
            </w:r>
          </w:p>
          <w:p w14:paraId="0E5BA756" w14:textId="226C3FB7" w:rsidR="000D35C8" w:rsidRDefault="000D35C8" w:rsidP="000D35C8">
            <w:pPr>
              <w:pStyle w:val="ListParagraph"/>
              <w:numPr>
                <w:ilvl w:val="0"/>
                <w:numId w:val="12"/>
              </w:numPr>
            </w:pPr>
            <w:r>
              <w:t>Check/start recording</w:t>
            </w:r>
          </w:p>
        </w:tc>
        <w:tc>
          <w:tcPr>
            <w:tcW w:w="2310" w:type="dxa"/>
          </w:tcPr>
          <w:p w14:paraId="5B713BF4" w14:textId="272843BF" w:rsidR="000D35C8" w:rsidRDefault="000D35C8" w:rsidP="000D35C8">
            <w:r>
              <w:t>Summarize next steps, if next class session will have presentations</w:t>
            </w:r>
          </w:p>
        </w:tc>
        <w:tc>
          <w:tcPr>
            <w:tcW w:w="2250" w:type="dxa"/>
          </w:tcPr>
          <w:p w14:paraId="1413AB0F" w14:textId="560ACAF9" w:rsidR="000D35C8" w:rsidRDefault="000D35C8" w:rsidP="000D35C8">
            <w:r>
              <w:t>Summarize next steps, if next class session will have presentations</w:t>
            </w:r>
          </w:p>
          <w:p w14:paraId="79FC3C19" w14:textId="3D47DA8D" w:rsidR="000D35C8" w:rsidRDefault="000D35C8" w:rsidP="000D35C8"/>
        </w:tc>
        <w:tc>
          <w:tcPr>
            <w:tcW w:w="3028" w:type="dxa"/>
          </w:tcPr>
          <w:p w14:paraId="3D0D639F" w14:textId="45B3A1D4" w:rsidR="000D35C8" w:rsidRDefault="000D35C8" w:rsidP="000D35C8">
            <w:r>
              <w:t>Summarize next steps, if next class session will have presentations advise students to watch recordings.</w:t>
            </w:r>
          </w:p>
          <w:p w14:paraId="10DED465" w14:textId="3D47DA8D" w:rsidR="000D35C8" w:rsidRDefault="000D35C8" w:rsidP="000D35C8"/>
        </w:tc>
      </w:tr>
      <w:tr w:rsidR="000D35C8" w14:paraId="3D906152" w14:textId="77777777" w:rsidTr="009E4D6E">
        <w:trPr>
          <w:jc w:val="center"/>
        </w:trPr>
        <w:tc>
          <w:tcPr>
            <w:tcW w:w="2340" w:type="dxa"/>
          </w:tcPr>
          <w:p w14:paraId="00ACACD4" w14:textId="0AE04F1D" w:rsidR="000D35C8" w:rsidRDefault="000D35C8" w:rsidP="000D35C8">
            <w:r>
              <w:t>Post Production</w:t>
            </w:r>
          </w:p>
        </w:tc>
        <w:tc>
          <w:tcPr>
            <w:tcW w:w="810" w:type="dxa"/>
          </w:tcPr>
          <w:p w14:paraId="3A4D9455" w14:textId="30A84D7F" w:rsidR="000D35C8" w:rsidRDefault="000D35C8" w:rsidP="000D35C8">
            <w:pPr>
              <w:jc w:val="center"/>
            </w:pPr>
            <w:r>
              <w:t>60-90</w:t>
            </w:r>
          </w:p>
        </w:tc>
        <w:tc>
          <w:tcPr>
            <w:tcW w:w="3032" w:type="dxa"/>
          </w:tcPr>
          <w:p w14:paraId="3387A490" w14:textId="77777777" w:rsidR="000D35C8" w:rsidRDefault="000D35C8" w:rsidP="000D35C8">
            <w:pPr>
              <w:pStyle w:val="ListParagraph"/>
              <w:numPr>
                <w:ilvl w:val="0"/>
                <w:numId w:val="13"/>
              </w:numPr>
            </w:pPr>
            <w:r>
              <w:t xml:space="preserve">Recording processed to cloud </w:t>
            </w:r>
          </w:p>
          <w:p w14:paraId="75C10838" w14:textId="77777777" w:rsidR="000D35C8" w:rsidRDefault="000D35C8" w:rsidP="000D35C8">
            <w:pPr>
              <w:pStyle w:val="ListParagraph"/>
              <w:numPr>
                <w:ilvl w:val="0"/>
                <w:numId w:val="13"/>
              </w:numPr>
            </w:pPr>
            <w:r>
              <w:t xml:space="preserve">Review / edit captions </w:t>
            </w:r>
          </w:p>
          <w:p w14:paraId="0965395E" w14:textId="77777777" w:rsidR="000D35C8" w:rsidRDefault="000D35C8" w:rsidP="000D35C8">
            <w:pPr>
              <w:pStyle w:val="ListParagraph"/>
              <w:numPr>
                <w:ilvl w:val="0"/>
                <w:numId w:val="13"/>
              </w:numPr>
            </w:pPr>
            <w:r>
              <w:t xml:space="preserve">Check/post to canvas course </w:t>
            </w:r>
          </w:p>
          <w:p w14:paraId="49521D82" w14:textId="7F467CBA" w:rsidR="000D35C8" w:rsidRDefault="000D35C8" w:rsidP="000D35C8">
            <w:pPr>
              <w:pStyle w:val="ListParagraph"/>
              <w:numPr>
                <w:ilvl w:val="0"/>
                <w:numId w:val="13"/>
              </w:numPr>
            </w:pPr>
            <w:r>
              <w:t>Announcement reminders sent in Canvas</w:t>
            </w:r>
          </w:p>
        </w:tc>
        <w:tc>
          <w:tcPr>
            <w:tcW w:w="2310" w:type="dxa"/>
          </w:tcPr>
          <w:p w14:paraId="5FF3DDCA" w14:textId="6D2F440A" w:rsidR="000D35C8" w:rsidRDefault="000D35C8" w:rsidP="000D35C8"/>
        </w:tc>
        <w:tc>
          <w:tcPr>
            <w:tcW w:w="2250" w:type="dxa"/>
          </w:tcPr>
          <w:p w14:paraId="35F569A1" w14:textId="3D47DA8D" w:rsidR="000D35C8" w:rsidRDefault="000D35C8" w:rsidP="000D35C8"/>
        </w:tc>
        <w:tc>
          <w:tcPr>
            <w:tcW w:w="3028" w:type="dxa"/>
          </w:tcPr>
          <w:p w14:paraId="312A5FB6" w14:textId="3D47DA8D" w:rsidR="000D35C8" w:rsidRDefault="000D35C8" w:rsidP="000D35C8"/>
        </w:tc>
      </w:tr>
    </w:tbl>
    <w:p w14:paraId="66A4B04E" w14:textId="44F1A82F" w:rsidR="100277C7" w:rsidRDefault="100277C7" w:rsidP="100277C7">
      <w:pPr>
        <w:jc w:val="center"/>
      </w:pPr>
    </w:p>
    <w:p w14:paraId="678C5450" w14:textId="144CF8BF" w:rsidR="79B18D02" w:rsidRDefault="79B18D02" w:rsidP="100277C7">
      <w:pPr>
        <w:pStyle w:val="Heading1"/>
        <w:jc w:val="center"/>
        <w:rPr>
          <w:rFonts w:ascii="Calibri Light" w:hAnsi="Calibri Light"/>
        </w:rPr>
      </w:pPr>
      <w:r>
        <w:t>Resources by Kevin Kelly</w:t>
      </w:r>
      <w:r w:rsidR="3BDFE7A8">
        <w:t xml:space="preserve"> about the Run of Show Template</w:t>
      </w:r>
    </w:p>
    <w:p w14:paraId="3F516F2F" w14:textId="510ACB06" w:rsidR="1D998229" w:rsidRDefault="007E0328" w:rsidP="0B51F5D8">
      <w:pPr>
        <w:jc w:val="center"/>
      </w:pPr>
      <w:hyperlink r:id="rId10">
        <w:r w:rsidR="1D998229" w:rsidRPr="0B51F5D8">
          <w:rPr>
            <w:rStyle w:val="Hyperlink"/>
          </w:rPr>
          <w:t>YouTube Video</w:t>
        </w:r>
      </w:hyperlink>
      <w:r w:rsidR="4DBC38DB" w:rsidRPr="0B51F5D8">
        <w:t xml:space="preserve"> (30 min)</w:t>
      </w:r>
      <w:r w:rsidR="4A81D11C" w:rsidRPr="0B51F5D8">
        <w:t xml:space="preserve"> |</w:t>
      </w:r>
      <w:r w:rsidR="4DBC38DB" w:rsidRPr="0B51F5D8">
        <w:t xml:space="preserve"> </w:t>
      </w:r>
      <w:hyperlink r:id="rId11">
        <w:r w:rsidR="5DD6F61B" w:rsidRPr="0B51F5D8">
          <w:rPr>
            <w:rStyle w:val="Hyperlink"/>
          </w:rPr>
          <w:t>De</w:t>
        </w:r>
        <w:r w:rsidR="442973D2" w:rsidRPr="0B51F5D8">
          <w:rPr>
            <w:rStyle w:val="Hyperlink"/>
          </w:rPr>
          <w:t xml:space="preserve">tailed </w:t>
        </w:r>
        <w:r w:rsidR="5B08E7BD" w:rsidRPr="0B51F5D8">
          <w:rPr>
            <w:rStyle w:val="Hyperlink"/>
          </w:rPr>
          <w:t xml:space="preserve">Run of Show </w:t>
        </w:r>
        <w:r w:rsidR="263065A0" w:rsidRPr="0B51F5D8">
          <w:rPr>
            <w:rStyle w:val="Hyperlink"/>
          </w:rPr>
          <w:t>E</w:t>
        </w:r>
        <w:r w:rsidR="442973D2" w:rsidRPr="0B51F5D8">
          <w:rPr>
            <w:rStyle w:val="Hyperlink"/>
          </w:rPr>
          <w:t>xampl</w:t>
        </w:r>
        <w:r w:rsidR="6AE89446" w:rsidRPr="0B51F5D8">
          <w:rPr>
            <w:rStyle w:val="Hyperlink"/>
          </w:rPr>
          <w:t>es</w:t>
        </w:r>
      </w:hyperlink>
      <w:r w:rsidR="442973D2" w:rsidRPr="0B51F5D8">
        <w:t xml:space="preserve"> </w:t>
      </w:r>
      <w:r w:rsidR="6BB390A5" w:rsidRPr="0B51F5D8">
        <w:t xml:space="preserve">| </w:t>
      </w:r>
      <w:hyperlink r:id="rId12" w:anchor="fragment-3">
        <w:r w:rsidR="6BB390A5" w:rsidRPr="0B51F5D8">
          <w:rPr>
            <w:rStyle w:val="Hyperlink"/>
          </w:rPr>
          <w:t>T</w:t>
        </w:r>
        <w:r w:rsidR="442973D2" w:rsidRPr="0B51F5D8">
          <w:rPr>
            <w:rStyle w:val="Hyperlink"/>
          </w:rPr>
          <w:t xml:space="preserve">ips for </w:t>
        </w:r>
        <w:r w:rsidR="1BB63766" w:rsidRPr="0B51F5D8">
          <w:rPr>
            <w:rStyle w:val="Hyperlink"/>
          </w:rPr>
          <w:t>M</w:t>
        </w:r>
        <w:r w:rsidR="7DA2B61C" w:rsidRPr="0B51F5D8">
          <w:rPr>
            <w:rStyle w:val="Hyperlink"/>
          </w:rPr>
          <w:t>aking a R</w:t>
        </w:r>
        <w:r w:rsidR="442973D2" w:rsidRPr="0B51F5D8">
          <w:rPr>
            <w:rStyle w:val="Hyperlink"/>
          </w:rPr>
          <w:t xml:space="preserve">un of </w:t>
        </w:r>
        <w:r w:rsidR="246548F2" w:rsidRPr="0B51F5D8">
          <w:rPr>
            <w:rStyle w:val="Hyperlink"/>
          </w:rPr>
          <w:t>S</w:t>
        </w:r>
        <w:r w:rsidR="442973D2" w:rsidRPr="0B51F5D8">
          <w:rPr>
            <w:rStyle w:val="Hyperlink"/>
          </w:rPr>
          <w:t>how</w:t>
        </w:r>
      </w:hyperlink>
    </w:p>
    <w:p w14:paraId="093510E7" w14:textId="075A1B6D" w:rsidR="0B51F5D8" w:rsidRDefault="0B51F5D8" w:rsidP="0B51F5D8">
      <w:pPr>
        <w:jc w:val="center"/>
      </w:pPr>
    </w:p>
    <w:p w14:paraId="5ABDAAA8" w14:textId="27CBB0A6" w:rsidR="0B51F5D8" w:rsidRDefault="0B51F5D8">
      <w:r>
        <w:br w:type="page"/>
      </w:r>
    </w:p>
    <w:p w14:paraId="222F554C" w14:textId="7D4FBF18" w:rsidR="614638E3" w:rsidRDefault="614638E3" w:rsidP="0B51F5D8">
      <w:pPr>
        <w:pStyle w:val="Heading1"/>
        <w:jc w:val="center"/>
        <w:rPr>
          <w:rFonts w:ascii="Calibri Light" w:eastAsia="Calibri Light" w:hAnsi="Calibri Light" w:cs="Calibri Light"/>
        </w:rPr>
      </w:pPr>
      <w:r w:rsidRPr="0B51F5D8">
        <w:rPr>
          <w:rFonts w:ascii="Calibri Light" w:eastAsia="Calibri Light" w:hAnsi="Calibri Light" w:cs="Calibri Light"/>
        </w:rPr>
        <w:lastRenderedPageBreak/>
        <w:t>OPTION 2 (</w:t>
      </w:r>
      <w:r w:rsidR="25F41CAB" w:rsidRPr="0B51F5D8">
        <w:rPr>
          <w:rFonts w:ascii="Calibri Light" w:eastAsia="Calibri Light" w:hAnsi="Calibri Light" w:cs="Calibri Light"/>
        </w:rPr>
        <w:t>3 columns)</w:t>
      </w:r>
      <w:r w:rsidRPr="0B51F5D8">
        <w:rPr>
          <w:rFonts w:ascii="Calibri Light" w:eastAsia="Calibri Light" w:hAnsi="Calibri Light" w:cs="Calibri Light"/>
        </w:rPr>
        <w:t xml:space="preserve">: </w:t>
      </w:r>
      <w:r w:rsidR="6A500D35" w:rsidRPr="0B51F5D8">
        <w:rPr>
          <w:rFonts w:ascii="Calibri Light" w:eastAsia="Calibri Light" w:hAnsi="Calibri Light" w:cs="Calibri Light"/>
        </w:rPr>
        <w:t>Activities Adapted for Each Modality</w:t>
      </w:r>
    </w:p>
    <w:p w14:paraId="5C6B24DA" w14:textId="5446B68C" w:rsidR="6A500D35" w:rsidRDefault="6A500D35" w:rsidP="7AF1EA66">
      <w:pPr>
        <w:pStyle w:val="Heading2"/>
        <w:jc w:val="center"/>
        <w:rPr>
          <w:sz w:val="24"/>
          <w:szCs w:val="24"/>
        </w:rPr>
      </w:pPr>
      <w:r w:rsidRPr="7AF1EA66">
        <w:rPr>
          <w:sz w:val="24"/>
          <w:szCs w:val="24"/>
        </w:rPr>
        <w:t>SIP = Synchronous in person. SO = Synchronous online. AO = Asynchronous online / Recording</w:t>
      </w:r>
    </w:p>
    <w:p w14:paraId="442B8C20" w14:textId="2D8F5DA6" w:rsidR="7AF1EA66" w:rsidRDefault="7AF1EA66" w:rsidP="7AF1EA66"/>
    <w:tbl>
      <w:tblPr>
        <w:tblStyle w:val="TableGrid"/>
        <w:tblW w:w="0" w:type="auto"/>
        <w:jc w:val="center"/>
        <w:tblLayout w:type="fixed"/>
        <w:tblLook w:val="06A0" w:firstRow="1" w:lastRow="0" w:firstColumn="1" w:lastColumn="0" w:noHBand="1" w:noVBand="1"/>
      </w:tblPr>
      <w:tblGrid>
        <w:gridCol w:w="2250"/>
        <w:gridCol w:w="1350"/>
        <w:gridCol w:w="9900"/>
      </w:tblGrid>
      <w:tr w:rsidR="0B51F5D8" w14:paraId="1F3F0896" w14:textId="77777777" w:rsidTr="007E0328">
        <w:trPr>
          <w:tblHeader/>
          <w:jc w:val="center"/>
        </w:trPr>
        <w:tc>
          <w:tcPr>
            <w:tcW w:w="2250" w:type="dxa"/>
            <w:shd w:val="clear" w:color="auto" w:fill="D9D9D9" w:themeFill="background1" w:themeFillShade="D9"/>
          </w:tcPr>
          <w:p w14:paraId="4727C721" w14:textId="22B515E1" w:rsidR="0B51F5D8" w:rsidRDefault="0B51F5D8" w:rsidP="0B51F5D8">
            <w:pPr>
              <w:spacing w:line="259" w:lineRule="auto"/>
              <w:jc w:val="center"/>
              <w:rPr>
                <w:rFonts w:ascii="Calibri" w:eastAsia="Calibri" w:hAnsi="Calibri" w:cs="Calibri"/>
              </w:rPr>
            </w:pPr>
            <w:r w:rsidRPr="0B51F5D8">
              <w:rPr>
                <w:rFonts w:ascii="Calibri" w:eastAsia="Calibri" w:hAnsi="Calibri" w:cs="Calibri"/>
                <w:b/>
                <w:bCs/>
              </w:rPr>
              <w:t>Activity</w:t>
            </w:r>
          </w:p>
        </w:tc>
        <w:tc>
          <w:tcPr>
            <w:tcW w:w="1350" w:type="dxa"/>
            <w:shd w:val="clear" w:color="auto" w:fill="D9D9D9" w:themeFill="background1" w:themeFillShade="D9"/>
          </w:tcPr>
          <w:p w14:paraId="700462C0" w14:textId="183FCAF5" w:rsidR="0B51F5D8" w:rsidRDefault="0B51F5D8" w:rsidP="0B51F5D8">
            <w:pPr>
              <w:spacing w:line="259" w:lineRule="auto"/>
              <w:jc w:val="center"/>
              <w:rPr>
                <w:rFonts w:ascii="Calibri" w:eastAsia="Calibri" w:hAnsi="Calibri" w:cs="Calibri"/>
              </w:rPr>
            </w:pPr>
            <w:r w:rsidRPr="0B51F5D8">
              <w:rPr>
                <w:rFonts w:ascii="Calibri" w:eastAsia="Calibri" w:hAnsi="Calibri" w:cs="Calibri"/>
                <w:b/>
                <w:bCs/>
              </w:rPr>
              <w:t>Time</w:t>
            </w:r>
          </w:p>
        </w:tc>
        <w:tc>
          <w:tcPr>
            <w:tcW w:w="9900" w:type="dxa"/>
            <w:shd w:val="clear" w:color="auto" w:fill="D9D9D9" w:themeFill="background1" w:themeFillShade="D9"/>
          </w:tcPr>
          <w:p w14:paraId="5BF931BA" w14:textId="33C76762" w:rsidR="0B51F5D8" w:rsidRDefault="0B51F5D8" w:rsidP="0B51F5D8">
            <w:pPr>
              <w:spacing w:line="259" w:lineRule="auto"/>
              <w:jc w:val="center"/>
              <w:rPr>
                <w:rFonts w:ascii="Calibri" w:eastAsia="Calibri" w:hAnsi="Calibri" w:cs="Calibri"/>
              </w:rPr>
            </w:pPr>
            <w:r w:rsidRPr="0B51F5D8">
              <w:rPr>
                <w:rFonts w:ascii="Calibri" w:eastAsia="Calibri" w:hAnsi="Calibri" w:cs="Calibri"/>
                <w:b/>
                <w:bCs/>
              </w:rPr>
              <w:t xml:space="preserve">Activity Adapted to Each Modality </w:t>
            </w:r>
          </w:p>
        </w:tc>
      </w:tr>
      <w:tr w:rsidR="009E4D6E" w14:paraId="54613DAF" w14:textId="77777777" w:rsidTr="000D35C8">
        <w:trPr>
          <w:jc w:val="center"/>
        </w:trPr>
        <w:tc>
          <w:tcPr>
            <w:tcW w:w="2250" w:type="dxa"/>
          </w:tcPr>
          <w:p w14:paraId="7881FC03" w14:textId="6D1A68A1" w:rsidR="009E4D6E" w:rsidRPr="0B51F5D8" w:rsidRDefault="009E4D6E" w:rsidP="0B51F5D8">
            <w:pPr>
              <w:rPr>
                <w:rFonts w:ascii="Calibri" w:eastAsia="Calibri" w:hAnsi="Calibri" w:cs="Calibri"/>
              </w:rPr>
            </w:pPr>
            <w:r>
              <w:rPr>
                <w:rFonts w:ascii="Calibri" w:eastAsia="Calibri" w:hAnsi="Calibri" w:cs="Calibri"/>
              </w:rPr>
              <w:t>Setup</w:t>
            </w:r>
          </w:p>
        </w:tc>
        <w:tc>
          <w:tcPr>
            <w:tcW w:w="1350" w:type="dxa"/>
          </w:tcPr>
          <w:p w14:paraId="2DADEECF" w14:textId="292CCBFF" w:rsidR="009E4D6E" w:rsidRPr="0B51F5D8" w:rsidRDefault="009E4D6E" w:rsidP="0B51F5D8">
            <w:pPr>
              <w:jc w:val="center"/>
              <w:rPr>
                <w:rFonts w:ascii="Calibri" w:eastAsia="Calibri" w:hAnsi="Calibri" w:cs="Calibri"/>
              </w:rPr>
            </w:pPr>
            <w:r>
              <w:rPr>
                <w:rFonts w:ascii="Calibri" w:eastAsia="Calibri" w:hAnsi="Calibri" w:cs="Calibri"/>
              </w:rPr>
              <w:t>#</w:t>
            </w:r>
          </w:p>
        </w:tc>
        <w:tc>
          <w:tcPr>
            <w:tcW w:w="9900" w:type="dxa"/>
          </w:tcPr>
          <w:p w14:paraId="453BD61D" w14:textId="24D8AF3D" w:rsidR="000D35C8" w:rsidRPr="000D35C8" w:rsidRDefault="000D35C8" w:rsidP="000D35C8">
            <w:pPr>
              <w:pStyle w:val="ListParagraph"/>
              <w:numPr>
                <w:ilvl w:val="0"/>
                <w:numId w:val="16"/>
              </w:numPr>
              <w:rPr>
                <w:rFonts w:eastAsiaTheme="minorEastAsia"/>
              </w:rPr>
            </w:pPr>
            <w:r>
              <w:rPr>
                <w:rFonts w:eastAsiaTheme="minorEastAsia"/>
              </w:rPr>
              <w:t>General Setup:</w:t>
            </w:r>
          </w:p>
          <w:p w14:paraId="22F0615E" w14:textId="23671921" w:rsidR="000D35C8" w:rsidRDefault="000D35C8" w:rsidP="000D35C8">
            <w:pPr>
              <w:pStyle w:val="ListParagraph"/>
              <w:numPr>
                <w:ilvl w:val="1"/>
                <w:numId w:val="7"/>
              </w:numPr>
              <w:rPr>
                <w:rFonts w:eastAsiaTheme="minorEastAsia"/>
              </w:rPr>
            </w:pPr>
            <w:r w:rsidRPr="00C92F53">
              <w:rPr>
                <w:rFonts w:eastAsiaTheme="minorEastAsia"/>
              </w:rPr>
              <w:t>Start computer(s) – check connections (Wi-Fi and electricity)</w:t>
            </w:r>
          </w:p>
          <w:p w14:paraId="7AD40C9D" w14:textId="77777777" w:rsidR="000D35C8" w:rsidRDefault="000D35C8" w:rsidP="000D35C8">
            <w:pPr>
              <w:pStyle w:val="ListParagraph"/>
              <w:numPr>
                <w:ilvl w:val="1"/>
                <w:numId w:val="7"/>
              </w:numPr>
              <w:rPr>
                <w:rFonts w:eastAsiaTheme="minorEastAsia"/>
              </w:rPr>
            </w:pPr>
            <w:r w:rsidRPr="00C92F53">
              <w:rPr>
                <w:rFonts w:eastAsiaTheme="minorEastAsia"/>
              </w:rPr>
              <w:t>Log in to Zoom – check settings</w:t>
            </w:r>
          </w:p>
          <w:p w14:paraId="33F4EF74" w14:textId="77777777" w:rsidR="000D35C8" w:rsidRDefault="000D35C8" w:rsidP="000D35C8">
            <w:pPr>
              <w:pStyle w:val="ListParagraph"/>
              <w:numPr>
                <w:ilvl w:val="1"/>
                <w:numId w:val="7"/>
              </w:numPr>
              <w:rPr>
                <w:rFonts w:eastAsiaTheme="minorEastAsia"/>
              </w:rPr>
            </w:pPr>
            <w:r>
              <w:rPr>
                <w:rFonts w:eastAsiaTheme="minorEastAsia"/>
              </w:rPr>
              <w:t>Connect/Turn on Document Camera and place items to share, check autofocus and zoom settings for visibility</w:t>
            </w:r>
          </w:p>
          <w:p w14:paraId="5692F7E7" w14:textId="77777777" w:rsidR="000D35C8" w:rsidRDefault="000D35C8" w:rsidP="000D35C8">
            <w:pPr>
              <w:pStyle w:val="ListParagraph"/>
              <w:numPr>
                <w:ilvl w:val="1"/>
                <w:numId w:val="7"/>
              </w:numPr>
              <w:rPr>
                <w:rFonts w:eastAsiaTheme="minorEastAsia"/>
              </w:rPr>
            </w:pPr>
            <w:r>
              <w:rPr>
                <w:rFonts w:eastAsiaTheme="minorEastAsia"/>
              </w:rPr>
              <w:t>Test if Document camera appears on Zoom share options</w:t>
            </w:r>
          </w:p>
          <w:p w14:paraId="5F3D2CB0" w14:textId="77777777" w:rsidR="000D35C8" w:rsidRDefault="000D35C8" w:rsidP="000D35C8">
            <w:pPr>
              <w:pStyle w:val="ListParagraph"/>
              <w:numPr>
                <w:ilvl w:val="1"/>
                <w:numId w:val="7"/>
              </w:numPr>
              <w:rPr>
                <w:rFonts w:eastAsiaTheme="minorEastAsia"/>
              </w:rPr>
            </w:pPr>
            <w:r w:rsidRPr="00C92F53">
              <w:rPr>
                <w:rFonts w:eastAsiaTheme="minorEastAsia"/>
              </w:rPr>
              <w:t>Prepare # of breakout rooms needed (including session in main room and couple extra); rename rooms to [</w:t>
            </w:r>
            <w:r w:rsidRPr="00AF42EC">
              <w:rPr>
                <w:rFonts w:eastAsiaTheme="minorEastAsia"/>
                <w:color w:val="000000" w:themeColor="text1"/>
              </w:rPr>
              <w:t>group names; topic title; etc.]</w:t>
            </w:r>
          </w:p>
          <w:p w14:paraId="48E838A0" w14:textId="77777777" w:rsidR="000D35C8" w:rsidRPr="00C92F53" w:rsidRDefault="000D35C8" w:rsidP="000D35C8">
            <w:pPr>
              <w:pStyle w:val="ListParagraph"/>
              <w:numPr>
                <w:ilvl w:val="1"/>
                <w:numId w:val="7"/>
              </w:numPr>
              <w:rPr>
                <w:rFonts w:eastAsiaTheme="minorEastAsia"/>
              </w:rPr>
            </w:pPr>
            <w:r w:rsidRPr="00C92F53">
              <w:rPr>
                <w:rFonts w:eastAsiaTheme="minorEastAsia"/>
              </w:rPr>
              <w:t>Office 365 – check link</w:t>
            </w:r>
          </w:p>
          <w:p w14:paraId="0FD1200E" w14:textId="77777777" w:rsidR="000D35C8" w:rsidRPr="00C92F53" w:rsidRDefault="000D35C8" w:rsidP="000D35C8">
            <w:pPr>
              <w:pStyle w:val="ListParagraph"/>
              <w:numPr>
                <w:ilvl w:val="1"/>
                <w:numId w:val="7"/>
              </w:numPr>
              <w:rPr>
                <w:rFonts w:eastAsiaTheme="minorEastAsia"/>
              </w:rPr>
            </w:pPr>
            <w:r w:rsidRPr="00C92F53">
              <w:rPr>
                <w:rFonts w:eastAsiaTheme="minorEastAsia"/>
              </w:rPr>
              <w:t>Test camera</w:t>
            </w:r>
          </w:p>
          <w:p w14:paraId="38ED803F" w14:textId="77777777" w:rsidR="000D35C8" w:rsidRDefault="000D35C8" w:rsidP="000D35C8">
            <w:pPr>
              <w:pStyle w:val="ListParagraph"/>
              <w:numPr>
                <w:ilvl w:val="1"/>
                <w:numId w:val="7"/>
              </w:numPr>
              <w:rPr>
                <w:rFonts w:eastAsiaTheme="minorEastAsia"/>
              </w:rPr>
            </w:pPr>
            <w:r w:rsidRPr="00C92F53">
              <w:rPr>
                <w:rFonts w:eastAsiaTheme="minorEastAsia"/>
              </w:rPr>
              <w:t>Test microphone</w:t>
            </w:r>
          </w:p>
          <w:p w14:paraId="564A6A3F" w14:textId="77777777" w:rsidR="009E4D6E" w:rsidRDefault="000D35C8" w:rsidP="000D35C8">
            <w:pPr>
              <w:pStyle w:val="ListParagraph"/>
              <w:numPr>
                <w:ilvl w:val="1"/>
                <w:numId w:val="7"/>
              </w:numPr>
              <w:rPr>
                <w:rFonts w:eastAsiaTheme="minorEastAsia"/>
              </w:rPr>
            </w:pPr>
            <w:r w:rsidRPr="000D35C8">
              <w:rPr>
                <w:rFonts w:eastAsiaTheme="minorEastAsia"/>
              </w:rPr>
              <w:t>Test Screenshare</w:t>
            </w:r>
          </w:p>
          <w:p w14:paraId="7FDAE1C7" w14:textId="77777777" w:rsidR="000D35C8" w:rsidRPr="00AF42EC" w:rsidRDefault="000D35C8" w:rsidP="000D35C8">
            <w:pPr>
              <w:pStyle w:val="ListParagraph"/>
              <w:numPr>
                <w:ilvl w:val="0"/>
                <w:numId w:val="15"/>
              </w:numPr>
              <w:rPr>
                <w:rFonts w:ascii="Calibri" w:eastAsia="Calibri" w:hAnsi="Calibri" w:cs="Calibri"/>
              </w:rPr>
            </w:pPr>
            <w:r w:rsidRPr="00AF42EC">
              <w:rPr>
                <w:rFonts w:ascii="Calibri" w:eastAsia="Calibri" w:hAnsi="Calibri" w:cs="Calibri"/>
              </w:rPr>
              <w:t xml:space="preserve">SIP: </w:t>
            </w:r>
            <w:r w:rsidRPr="00AF42EC">
              <w:rPr>
                <w:rFonts w:eastAsiaTheme="minorEastAsia"/>
              </w:rPr>
              <w:t>Room set up for facilitating presentation</w:t>
            </w:r>
          </w:p>
          <w:p w14:paraId="0B1488E8" w14:textId="77777777" w:rsidR="000D35C8" w:rsidRPr="00AF42EC" w:rsidRDefault="000D35C8" w:rsidP="000D35C8">
            <w:pPr>
              <w:pStyle w:val="ListParagraph"/>
              <w:numPr>
                <w:ilvl w:val="0"/>
                <w:numId w:val="8"/>
              </w:numPr>
              <w:rPr>
                <w:rFonts w:eastAsiaTheme="minorEastAsia"/>
              </w:rPr>
            </w:pPr>
            <w:r w:rsidRPr="00AF42EC">
              <w:rPr>
                <w:rFonts w:ascii="Calibri" w:eastAsia="Calibri" w:hAnsi="Calibri" w:cs="Calibri"/>
              </w:rPr>
              <w:t xml:space="preserve">SO: </w:t>
            </w:r>
            <w:r w:rsidRPr="00AF42EC">
              <w:rPr>
                <w:rFonts w:eastAsiaTheme="minorEastAsia"/>
              </w:rPr>
              <w:t>Test screenshare and Zoom settings for participants, Turn on transcript, Links for session [INSERT LINKS HERE]</w:t>
            </w:r>
          </w:p>
          <w:p w14:paraId="04AF4E73" w14:textId="070E7FC3" w:rsidR="000D35C8" w:rsidRPr="000D35C8" w:rsidRDefault="000D35C8" w:rsidP="000D35C8">
            <w:pPr>
              <w:pStyle w:val="ListParagraph"/>
              <w:numPr>
                <w:ilvl w:val="0"/>
                <w:numId w:val="8"/>
              </w:numPr>
              <w:rPr>
                <w:rFonts w:eastAsiaTheme="minorEastAsia"/>
              </w:rPr>
            </w:pPr>
            <w:r w:rsidRPr="00AF42EC">
              <w:rPr>
                <w:rFonts w:ascii="Calibri" w:eastAsia="Calibri" w:hAnsi="Calibri" w:cs="Calibri"/>
              </w:rPr>
              <w:t>AO:</w:t>
            </w:r>
            <w:r w:rsidRPr="00AF42EC">
              <w:rPr>
                <w:rFonts w:eastAsiaTheme="minorEastAsia"/>
              </w:rPr>
              <w:t xml:space="preserve">  Check recording settings (enable Panopto in course, record to Cloud) </w:t>
            </w:r>
            <w:r>
              <w:rPr>
                <w:rFonts w:eastAsiaTheme="minorEastAsia"/>
              </w:rPr>
              <w:t xml:space="preserve">, </w:t>
            </w:r>
            <w:r w:rsidRPr="000D35C8">
              <w:rPr>
                <w:rFonts w:eastAsiaTheme="minorEastAsia"/>
              </w:rPr>
              <w:t xml:space="preserve">Load in presentation into shared space for session (will these be video? </w:t>
            </w:r>
          </w:p>
        </w:tc>
      </w:tr>
      <w:tr w:rsidR="0B51F5D8" w14:paraId="07C64F1F" w14:textId="77777777" w:rsidTr="000D35C8">
        <w:trPr>
          <w:jc w:val="center"/>
        </w:trPr>
        <w:tc>
          <w:tcPr>
            <w:tcW w:w="2250" w:type="dxa"/>
          </w:tcPr>
          <w:p w14:paraId="53C32448" w14:textId="1A2A5D26" w:rsidR="0B51F5D8" w:rsidRDefault="0B51F5D8" w:rsidP="0B51F5D8">
            <w:pPr>
              <w:spacing w:line="259" w:lineRule="auto"/>
              <w:rPr>
                <w:rFonts w:ascii="Calibri" w:eastAsia="Calibri" w:hAnsi="Calibri" w:cs="Calibri"/>
              </w:rPr>
            </w:pPr>
            <w:r w:rsidRPr="0B51F5D8">
              <w:rPr>
                <w:rFonts w:ascii="Calibri" w:eastAsia="Calibri" w:hAnsi="Calibri" w:cs="Calibri"/>
              </w:rPr>
              <w:t>Instructor Opening (example)</w:t>
            </w:r>
          </w:p>
        </w:tc>
        <w:tc>
          <w:tcPr>
            <w:tcW w:w="1350" w:type="dxa"/>
          </w:tcPr>
          <w:p w14:paraId="53BF482D" w14:textId="4DCAEB51" w:rsidR="0B51F5D8" w:rsidRDefault="0B51F5D8" w:rsidP="0B51F5D8">
            <w:pPr>
              <w:spacing w:line="259" w:lineRule="auto"/>
              <w:jc w:val="center"/>
              <w:rPr>
                <w:rFonts w:ascii="Calibri" w:eastAsia="Calibri" w:hAnsi="Calibri" w:cs="Calibri"/>
              </w:rPr>
            </w:pPr>
            <w:r w:rsidRPr="0B51F5D8">
              <w:rPr>
                <w:rFonts w:ascii="Calibri" w:eastAsia="Calibri" w:hAnsi="Calibri" w:cs="Calibri"/>
              </w:rPr>
              <w:t>#</w:t>
            </w:r>
          </w:p>
        </w:tc>
        <w:tc>
          <w:tcPr>
            <w:tcW w:w="9900" w:type="dxa"/>
          </w:tcPr>
          <w:p w14:paraId="6C218606" w14:textId="7428E2DF" w:rsidR="0B51F5D8" w:rsidRDefault="0B51F5D8" w:rsidP="0B51F5D8">
            <w:pPr>
              <w:spacing w:line="259" w:lineRule="auto"/>
              <w:rPr>
                <w:rFonts w:ascii="Calibri" w:eastAsia="Calibri" w:hAnsi="Calibri" w:cs="Calibri"/>
              </w:rPr>
            </w:pPr>
            <w:r w:rsidRPr="0B51F5D8">
              <w:rPr>
                <w:rFonts w:ascii="Calibri" w:eastAsia="Calibri" w:hAnsi="Calibri" w:cs="Calibri"/>
              </w:rPr>
              <w:t>SIP: Instructor greets everyone in class. Instructor shares a Microsoft Office 365 link for collaborative note-taking. Optional: Instructor could ask for a volunteer "chat jockey" -- an in-person student who watches the chat for questions and lets the instructor know.</w:t>
            </w:r>
          </w:p>
          <w:p w14:paraId="21ACBD35" w14:textId="33456B4E" w:rsidR="0B51F5D8" w:rsidRDefault="0B51F5D8" w:rsidP="0B51F5D8">
            <w:pPr>
              <w:spacing w:line="259" w:lineRule="auto"/>
              <w:rPr>
                <w:rFonts w:ascii="Calibri" w:eastAsia="Calibri" w:hAnsi="Calibri" w:cs="Calibri"/>
              </w:rPr>
            </w:pPr>
          </w:p>
          <w:p w14:paraId="648C4E61" w14:textId="056266ED" w:rsidR="0B51F5D8" w:rsidRDefault="0B51F5D8" w:rsidP="0B51F5D8">
            <w:pPr>
              <w:spacing w:line="259" w:lineRule="auto"/>
              <w:rPr>
                <w:rFonts w:ascii="Calibri" w:eastAsia="Calibri" w:hAnsi="Calibri" w:cs="Calibri"/>
              </w:rPr>
            </w:pPr>
            <w:r w:rsidRPr="0B51F5D8">
              <w:rPr>
                <w:rFonts w:ascii="Calibri" w:eastAsia="Calibri" w:hAnsi="Calibri" w:cs="Calibri"/>
              </w:rPr>
              <w:t>SO: Instructor greets everyone online. Instructor shares a Microsoft Office 365 link for collaborative note-taking.</w:t>
            </w:r>
          </w:p>
          <w:p w14:paraId="1452A29F" w14:textId="11FFC464" w:rsidR="0B51F5D8" w:rsidRDefault="0B51F5D8" w:rsidP="0B51F5D8">
            <w:pPr>
              <w:spacing w:line="259" w:lineRule="auto"/>
              <w:rPr>
                <w:rFonts w:ascii="Calibri" w:eastAsia="Calibri" w:hAnsi="Calibri" w:cs="Calibri"/>
              </w:rPr>
            </w:pPr>
          </w:p>
          <w:p w14:paraId="0ACA360F" w14:textId="12F77948" w:rsidR="0B51F5D8" w:rsidRDefault="0B51F5D8" w:rsidP="0B51F5D8">
            <w:pPr>
              <w:spacing w:line="259" w:lineRule="auto"/>
              <w:rPr>
                <w:rFonts w:ascii="Calibri" w:eastAsia="Calibri" w:hAnsi="Calibri" w:cs="Calibri"/>
              </w:rPr>
            </w:pPr>
            <w:r w:rsidRPr="0B51F5D8">
              <w:rPr>
                <w:rFonts w:ascii="Calibri" w:eastAsia="Calibri" w:hAnsi="Calibri" w:cs="Calibri"/>
              </w:rPr>
              <w:t>AO: Mention a future greeting for those watching the recording. Provide link to collaborative notes after class in Canvas module.</w:t>
            </w:r>
          </w:p>
          <w:p w14:paraId="0276A901" w14:textId="312E5D47" w:rsidR="0B51F5D8" w:rsidRDefault="0B51F5D8" w:rsidP="0B51F5D8">
            <w:pPr>
              <w:spacing w:line="259" w:lineRule="auto"/>
              <w:rPr>
                <w:rFonts w:ascii="Calibri" w:eastAsia="Calibri" w:hAnsi="Calibri" w:cs="Calibri"/>
              </w:rPr>
            </w:pPr>
          </w:p>
        </w:tc>
      </w:tr>
      <w:tr w:rsidR="0B51F5D8" w14:paraId="2F667A3F" w14:textId="77777777" w:rsidTr="000D35C8">
        <w:trPr>
          <w:jc w:val="center"/>
        </w:trPr>
        <w:tc>
          <w:tcPr>
            <w:tcW w:w="2250" w:type="dxa"/>
          </w:tcPr>
          <w:p w14:paraId="40D17064" w14:textId="1FA11CA0" w:rsidR="0B51F5D8" w:rsidRDefault="0B51F5D8" w:rsidP="0B51F5D8">
            <w:pPr>
              <w:spacing w:line="259" w:lineRule="auto"/>
              <w:rPr>
                <w:rFonts w:ascii="Calibri" w:eastAsia="Calibri" w:hAnsi="Calibri" w:cs="Calibri"/>
              </w:rPr>
            </w:pPr>
            <w:r w:rsidRPr="0B51F5D8">
              <w:rPr>
                <w:rFonts w:ascii="Calibri" w:eastAsia="Calibri" w:hAnsi="Calibri" w:cs="Calibri"/>
              </w:rPr>
              <w:lastRenderedPageBreak/>
              <w:t>Mini-lecture (example)</w:t>
            </w:r>
          </w:p>
        </w:tc>
        <w:tc>
          <w:tcPr>
            <w:tcW w:w="1350" w:type="dxa"/>
          </w:tcPr>
          <w:p w14:paraId="5A782A02" w14:textId="0E7DE16C" w:rsidR="0B51F5D8" w:rsidRDefault="0B51F5D8" w:rsidP="0B51F5D8">
            <w:pPr>
              <w:spacing w:line="259" w:lineRule="auto"/>
              <w:jc w:val="center"/>
              <w:rPr>
                <w:rFonts w:ascii="Calibri" w:eastAsia="Calibri" w:hAnsi="Calibri" w:cs="Calibri"/>
              </w:rPr>
            </w:pPr>
            <w:r w:rsidRPr="0B51F5D8">
              <w:rPr>
                <w:rFonts w:ascii="Calibri" w:eastAsia="Calibri" w:hAnsi="Calibri" w:cs="Calibri"/>
              </w:rPr>
              <w:t>#</w:t>
            </w:r>
          </w:p>
        </w:tc>
        <w:tc>
          <w:tcPr>
            <w:tcW w:w="9900" w:type="dxa"/>
          </w:tcPr>
          <w:p w14:paraId="168A15CA" w14:textId="0F93C454" w:rsidR="0B51F5D8" w:rsidRDefault="0B51F5D8" w:rsidP="0B51F5D8">
            <w:pPr>
              <w:spacing w:line="259" w:lineRule="auto"/>
              <w:rPr>
                <w:rFonts w:ascii="Calibri" w:eastAsia="Calibri" w:hAnsi="Calibri" w:cs="Calibri"/>
              </w:rPr>
            </w:pPr>
            <w:r w:rsidRPr="0B51F5D8">
              <w:rPr>
                <w:rFonts w:ascii="Calibri" w:eastAsia="Calibri" w:hAnsi="Calibri" w:cs="Calibri"/>
              </w:rPr>
              <w:t>SIP: Students watch mini-lecture in classroom</w:t>
            </w:r>
          </w:p>
          <w:p w14:paraId="449CB850" w14:textId="3558B323" w:rsidR="0B51F5D8" w:rsidRDefault="0B51F5D8" w:rsidP="0B51F5D8">
            <w:pPr>
              <w:spacing w:line="259" w:lineRule="auto"/>
              <w:rPr>
                <w:rFonts w:ascii="Calibri" w:eastAsia="Calibri" w:hAnsi="Calibri" w:cs="Calibri"/>
              </w:rPr>
            </w:pPr>
          </w:p>
          <w:p w14:paraId="67F022E9" w14:textId="28B8E478" w:rsidR="0B51F5D8" w:rsidRDefault="0B51F5D8" w:rsidP="0B51F5D8">
            <w:pPr>
              <w:spacing w:line="259" w:lineRule="auto"/>
              <w:rPr>
                <w:rFonts w:ascii="Calibri" w:eastAsia="Calibri" w:hAnsi="Calibri" w:cs="Calibri"/>
              </w:rPr>
            </w:pPr>
            <w:r w:rsidRPr="0B51F5D8">
              <w:rPr>
                <w:rFonts w:ascii="Calibri" w:eastAsia="Calibri" w:hAnsi="Calibri" w:cs="Calibri"/>
              </w:rPr>
              <w:t>SO: Students watch mini-lecture via Zoom</w:t>
            </w:r>
          </w:p>
          <w:p w14:paraId="55D7F3D6" w14:textId="5C575CF1" w:rsidR="0B51F5D8" w:rsidRDefault="0B51F5D8" w:rsidP="0B51F5D8">
            <w:pPr>
              <w:spacing w:line="259" w:lineRule="auto"/>
              <w:rPr>
                <w:rFonts w:ascii="Calibri" w:eastAsia="Calibri" w:hAnsi="Calibri" w:cs="Calibri"/>
              </w:rPr>
            </w:pPr>
          </w:p>
          <w:p w14:paraId="637354FB" w14:textId="04B1A385" w:rsidR="0B51F5D8" w:rsidRDefault="0B51F5D8" w:rsidP="0B51F5D8">
            <w:pPr>
              <w:spacing w:line="259" w:lineRule="auto"/>
              <w:rPr>
                <w:rFonts w:ascii="Calibri" w:eastAsia="Calibri" w:hAnsi="Calibri" w:cs="Calibri"/>
              </w:rPr>
            </w:pPr>
            <w:r w:rsidRPr="0B51F5D8">
              <w:rPr>
                <w:rFonts w:ascii="Calibri" w:eastAsia="Calibri" w:hAnsi="Calibri" w:cs="Calibri"/>
              </w:rPr>
              <w:t>AO: Students watch recorded mini-lecture</w:t>
            </w:r>
          </w:p>
          <w:p w14:paraId="596536BA" w14:textId="4E92ED2C" w:rsidR="0B51F5D8" w:rsidRDefault="0B51F5D8" w:rsidP="0B51F5D8">
            <w:pPr>
              <w:spacing w:line="259" w:lineRule="auto"/>
              <w:rPr>
                <w:rFonts w:ascii="Calibri" w:eastAsia="Calibri" w:hAnsi="Calibri" w:cs="Calibri"/>
              </w:rPr>
            </w:pPr>
          </w:p>
        </w:tc>
      </w:tr>
      <w:tr w:rsidR="0B51F5D8" w14:paraId="36F17F31" w14:textId="77777777" w:rsidTr="000D35C8">
        <w:trPr>
          <w:jc w:val="center"/>
        </w:trPr>
        <w:tc>
          <w:tcPr>
            <w:tcW w:w="2250" w:type="dxa"/>
          </w:tcPr>
          <w:p w14:paraId="1D7C57EA" w14:textId="0F225821" w:rsidR="0B51F5D8" w:rsidRDefault="0B51F5D8" w:rsidP="0B51F5D8">
            <w:pPr>
              <w:spacing w:line="259" w:lineRule="auto"/>
              <w:rPr>
                <w:rFonts w:ascii="Calibri" w:eastAsia="Calibri" w:hAnsi="Calibri" w:cs="Calibri"/>
              </w:rPr>
            </w:pPr>
            <w:r w:rsidRPr="0B51F5D8">
              <w:rPr>
                <w:rFonts w:ascii="Calibri" w:eastAsia="Calibri" w:hAnsi="Calibri" w:cs="Calibri"/>
              </w:rPr>
              <w:t>Group activity</w:t>
            </w:r>
            <w:r>
              <w:br/>
            </w:r>
            <w:r w:rsidRPr="0B51F5D8">
              <w:rPr>
                <w:rFonts w:ascii="Calibri" w:eastAsia="Calibri" w:hAnsi="Calibri" w:cs="Calibri"/>
              </w:rPr>
              <w:t>(example)</w:t>
            </w:r>
          </w:p>
        </w:tc>
        <w:tc>
          <w:tcPr>
            <w:tcW w:w="1350" w:type="dxa"/>
          </w:tcPr>
          <w:p w14:paraId="235CD187" w14:textId="7FBBD4D6" w:rsidR="0B51F5D8" w:rsidRDefault="0B51F5D8" w:rsidP="0B51F5D8">
            <w:pPr>
              <w:spacing w:line="259" w:lineRule="auto"/>
              <w:jc w:val="center"/>
              <w:rPr>
                <w:rFonts w:ascii="Calibri" w:eastAsia="Calibri" w:hAnsi="Calibri" w:cs="Calibri"/>
              </w:rPr>
            </w:pPr>
            <w:r w:rsidRPr="0B51F5D8">
              <w:rPr>
                <w:rFonts w:ascii="Calibri" w:eastAsia="Calibri" w:hAnsi="Calibri" w:cs="Calibri"/>
              </w:rPr>
              <w:t>#</w:t>
            </w:r>
          </w:p>
        </w:tc>
        <w:tc>
          <w:tcPr>
            <w:tcW w:w="9900" w:type="dxa"/>
          </w:tcPr>
          <w:p w14:paraId="461C8932" w14:textId="6993D19D" w:rsidR="0B51F5D8" w:rsidRDefault="0B51F5D8" w:rsidP="0B51F5D8">
            <w:pPr>
              <w:spacing w:line="259" w:lineRule="auto"/>
              <w:rPr>
                <w:rFonts w:ascii="Calibri" w:eastAsia="Calibri" w:hAnsi="Calibri" w:cs="Calibri"/>
              </w:rPr>
            </w:pPr>
            <w:r w:rsidRPr="0B51F5D8">
              <w:rPr>
                <w:rFonts w:ascii="Calibri" w:eastAsia="Calibri" w:hAnsi="Calibri" w:cs="Calibri"/>
              </w:rPr>
              <w:t>SIP:</w:t>
            </w:r>
            <w:r w:rsidR="000D35C8">
              <w:t xml:space="preserve"> Students discuss in small groups regarding lecture prompt</w:t>
            </w:r>
          </w:p>
          <w:p w14:paraId="448B5EC1" w14:textId="48546FBC" w:rsidR="0B51F5D8" w:rsidRDefault="0B51F5D8" w:rsidP="0B51F5D8">
            <w:pPr>
              <w:spacing w:line="259" w:lineRule="auto"/>
              <w:rPr>
                <w:rFonts w:ascii="Calibri" w:eastAsia="Calibri" w:hAnsi="Calibri" w:cs="Calibri"/>
              </w:rPr>
            </w:pPr>
          </w:p>
          <w:p w14:paraId="007F26E7" w14:textId="412224D8" w:rsidR="0B51F5D8" w:rsidRDefault="0B51F5D8" w:rsidP="0B51F5D8">
            <w:pPr>
              <w:spacing w:line="259" w:lineRule="auto"/>
              <w:rPr>
                <w:rFonts w:ascii="Calibri" w:eastAsia="Calibri" w:hAnsi="Calibri" w:cs="Calibri"/>
              </w:rPr>
            </w:pPr>
            <w:r w:rsidRPr="0B51F5D8">
              <w:rPr>
                <w:rFonts w:ascii="Calibri" w:eastAsia="Calibri" w:hAnsi="Calibri" w:cs="Calibri"/>
              </w:rPr>
              <w:t>SO:</w:t>
            </w:r>
            <w:r w:rsidR="000D35C8">
              <w:rPr>
                <w:rFonts w:ascii="Calibri" w:eastAsia="Calibri" w:hAnsi="Calibri" w:cs="Calibri"/>
              </w:rPr>
              <w:t xml:space="preserve"> </w:t>
            </w:r>
            <w:r w:rsidR="000D35C8">
              <w:t>Students discuss in breakout rooms regarding lecture prompt</w:t>
            </w:r>
          </w:p>
          <w:p w14:paraId="76CE40A7" w14:textId="3D00CC45" w:rsidR="0B51F5D8" w:rsidRDefault="0B51F5D8" w:rsidP="0B51F5D8">
            <w:pPr>
              <w:spacing w:line="259" w:lineRule="auto"/>
              <w:rPr>
                <w:rFonts w:ascii="Calibri" w:eastAsia="Calibri" w:hAnsi="Calibri" w:cs="Calibri"/>
              </w:rPr>
            </w:pPr>
          </w:p>
          <w:p w14:paraId="2D470871" w14:textId="44EB4162" w:rsidR="0B51F5D8" w:rsidRDefault="0B51F5D8" w:rsidP="0B51F5D8">
            <w:pPr>
              <w:spacing w:line="259" w:lineRule="auto"/>
              <w:rPr>
                <w:rFonts w:ascii="Calibri" w:eastAsia="Calibri" w:hAnsi="Calibri" w:cs="Calibri"/>
              </w:rPr>
            </w:pPr>
            <w:r w:rsidRPr="0B51F5D8">
              <w:rPr>
                <w:rFonts w:ascii="Calibri" w:eastAsia="Calibri" w:hAnsi="Calibri" w:cs="Calibri"/>
              </w:rPr>
              <w:t>AO:</w:t>
            </w:r>
            <w:r w:rsidR="000D35C8">
              <w:rPr>
                <w:rFonts w:ascii="Calibri" w:eastAsia="Calibri" w:hAnsi="Calibri" w:cs="Calibri"/>
              </w:rPr>
              <w:t xml:space="preserve"> </w:t>
            </w:r>
            <w:r w:rsidR="000D35C8">
              <w:t xml:space="preserve">Students record </w:t>
            </w:r>
            <w:proofErr w:type="gramStart"/>
            <w:r w:rsidR="000D35C8">
              <w:t>5-10 minute</w:t>
            </w:r>
            <w:proofErr w:type="gramEnd"/>
            <w:r w:rsidR="000D35C8">
              <w:t xml:space="preserve"> response to lecture prompt</w:t>
            </w:r>
          </w:p>
          <w:p w14:paraId="48DEFAFE" w14:textId="075BCDEB" w:rsidR="0B51F5D8" w:rsidRDefault="0B51F5D8" w:rsidP="0B51F5D8">
            <w:pPr>
              <w:spacing w:line="259" w:lineRule="auto"/>
              <w:rPr>
                <w:rFonts w:ascii="Calibri" w:eastAsia="Calibri" w:hAnsi="Calibri" w:cs="Calibri"/>
              </w:rPr>
            </w:pPr>
          </w:p>
        </w:tc>
      </w:tr>
      <w:tr w:rsidR="0B51F5D8" w14:paraId="263B3068" w14:textId="77777777" w:rsidTr="000D35C8">
        <w:trPr>
          <w:jc w:val="center"/>
        </w:trPr>
        <w:tc>
          <w:tcPr>
            <w:tcW w:w="2250" w:type="dxa"/>
          </w:tcPr>
          <w:p w14:paraId="47B83DAE" w14:textId="3BD13CCA" w:rsidR="0B51F5D8" w:rsidRDefault="009E4D6E" w:rsidP="0B51F5D8">
            <w:pPr>
              <w:spacing w:line="259" w:lineRule="auto"/>
              <w:rPr>
                <w:rFonts w:ascii="Calibri" w:eastAsia="Calibri" w:hAnsi="Calibri" w:cs="Calibri"/>
              </w:rPr>
            </w:pPr>
            <w:r>
              <w:rPr>
                <w:rFonts w:ascii="Calibri" w:eastAsia="Calibri" w:hAnsi="Calibri" w:cs="Calibri"/>
              </w:rPr>
              <w:t>Instructor Closing</w:t>
            </w:r>
          </w:p>
        </w:tc>
        <w:tc>
          <w:tcPr>
            <w:tcW w:w="1350" w:type="dxa"/>
          </w:tcPr>
          <w:p w14:paraId="5E378ECE" w14:textId="26C6A013" w:rsidR="0B51F5D8" w:rsidRDefault="0B51F5D8" w:rsidP="0B51F5D8">
            <w:pPr>
              <w:spacing w:line="259" w:lineRule="auto"/>
              <w:jc w:val="center"/>
              <w:rPr>
                <w:rFonts w:ascii="Calibri" w:eastAsia="Calibri" w:hAnsi="Calibri" w:cs="Calibri"/>
              </w:rPr>
            </w:pPr>
            <w:r w:rsidRPr="0B51F5D8">
              <w:rPr>
                <w:rFonts w:ascii="Calibri" w:eastAsia="Calibri" w:hAnsi="Calibri" w:cs="Calibri"/>
              </w:rPr>
              <w:t>#</w:t>
            </w:r>
          </w:p>
        </w:tc>
        <w:tc>
          <w:tcPr>
            <w:tcW w:w="9900" w:type="dxa"/>
          </w:tcPr>
          <w:p w14:paraId="62D76B1F" w14:textId="5BC0802A" w:rsidR="0B51F5D8" w:rsidRDefault="0B51F5D8" w:rsidP="0B51F5D8">
            <w:pPr>
              <w:spacing w:line="259" w:lineRule="auto"/>
              <w:rPr>
                <w:rFonts w:ascii="Calibri" w:eastAsia="Calibri" w:hAnsi="Calibri" w:cs="Calibri"/>
              </w:rPr>
            </w:pPr>
            <w:r w:rsidRPr="0B51F5D8">
              <w:rPr>
                <w:rFonts w:ascii="Calibri" w:eastAsia="Calibri" w:hAnsi="Calibri" w:cs="Calibri"/>
              </w:rPr>
              <w:t>SIP:</w:t>
            </w:r>
            <w:r w:rsidR="000D35C8">
              <w:rPr>
                <w:rFonts w:ascii="Calibri" w:eastAsia="Calibri" w:hAnsi="Calibri" w:cs="Calibri"/>
              </w:rPr>
              <w:t xml:space="preserve"> </w:t>
            </w:r>
            <w:r w:rsidR="000D35C8">
              <w:t>Summarize next steps, if next class session will have presentations</w:t>
            </w:r>
          </w:p>
          <w:p w14:paraId="3CA4FCA0" w14:textId="511411A3" w:rsidR="0B51F5D8" w:rsidRDefault="0B51F5D8" w:rsidP="0B51F5D8">
            <w:pPr>
              <w:spacing w:line="259" w:lineRule="auto"/>
              <w:rPr>
                <w:rFonts w:ascii="Calibri" w:eastAsia="Calibri" w:hAnsi="Calibri" w:cs="Calibri"/>
              </w:rPr>
            </w:pPr>
          </w:p>
          <w:p w14:paraId="05F77CBE" w14:textId="77777777" w:rsidR="000D35C8" w:rsidRDefault="0B51F5D8" w:rsidP="000D35C8">
            <w:r w:rsidRPr="0B51F5D8">
              <w:rPr>
                <w:rFonts w:ascii="Calibri" w:eastAsia="Calibri" w:hAnsi="Calibri" w:cs="Calibri"/>
              </w:rPr>
              <w:t>SO:</w:t>
            </w:r>
            <w:r w:rsidR="000D35C8">
              <w:rPr>
                <w:rFonts w:ascii="Calibri" w:eastAsia="Calibri" w:hAnsi="Calibri" w:cs="Calibri"/>
              </w:rPr>
              <w:t xml:space="preserve"> </w:t>
            </w:r>
            <w:r w:rsidR="000D35C8">
              <w:t>Summarize next steps, if next class session will have presentations</w:t>
            </w:r>
          </w:p>
          <w:p w14:paraId="4435B11E" w14:textId="0C46BFE3" w:rsidR="0B51F5D8" w:rsidRDefault="0B51F5D8" w:rsidP="0B51F5D8">
            <w:pPr>
              <w:spacing w:line="259" w:lineRule="auto"/>
              <w:rPr>
                <w:rFonts w:ascii="Calibri" w:eastAsia="Calibri" w:hAnsi="Calibri" w:cs="Calibri"/>
              </w:rPr>
            </w:pPr>
          </w:p>
          <w:p w14:paraId="1A8B613D" w14:textId="4DCDFA18" w:rsidR="000D35C8" w:rsidRDefault="0B51F5D8" w:rsidP="000D35C8">
            <w:r w:rsidRPr="0B51F5D8">
              <w:rPr>
                <w:rFonts w:ascii="Calibri" w:eastAsia="Calibri" w:hAnsi="Calibri" w:cs="Calibri"/>
              </w:rPr>
              <w:t>AO:</w:t>
            </w:r>
            <w:r w:rsidR="000D35C8">
              <w:t xml:space="preserve"> Summarize next steps, if next class session will have presentations advise students to watch recordings.</w:t>
            </w:r>
          </w:p>
          <w:p w14:paraId="108BAB9E" w14:textId="701E19BA" w:rsidR="0B51F5D8" w:rsidRDefault="0B51F5D8" w:rsidP="0B51F5D8">
            <w:pPr>
              <w:spacing w:line="259" w:lineRule="auto"/>
              <w:rPr>
                <w:rFonts w:ascii="Calibri" w:eastAsia="Calibri" w:hAnsi="Calibri" w:cs="Calibri"/>
              </w:rPr>
            </w:pPr>
          </w:p>
          <w:p w14:paraId="5E5687AE" w14:textId="77777777" w:rsidR="000D35C8" w:rsidRDefault="000D35C8" w:rsidP="0B51F5D8">
            <w:pPr>
              <w:spacing w:line="259" w:lineRule="auto"/>
              <w:rPr>
                <w:rFonts w:ascii="Calibri" w:eastAsia="Calibri" w:hAnsi="Calibri" w:cs="Calibri"/>
              </w:rPr>
            </w:pPr>
          </w:p>
          <w:p w14:paraId="4A1C62BF" w14:textId="1983BF52" w:rsidR="0B51F5D8" w:rsidRDefault="0B51F5D8" w:rsidP="0B51F5D8">
            <w:pPr>
              <w:spacing w:line="259" w:lineRule="auto"/>
              <w:rPr>
                <w:rFonts w:ascii="Calibri" w:eastAsia="Calibri" w:hAnsi="Calibri" w:cs="Calibri"/>
              </w:rPr>
            </w:pPr>
          </w:p>
        </w:tc>
      </w:tr>
      <w:tr w:rsidR="0B51F5D8" w14:paraId="278959AA" w14:textId="77777777" w:rsidTr="000D35C8">
        <w:trPr>
          <w:jc w:val="center"/>
        </w:trPr>
        <w:tc>
          <w:tcPr>
            <w:tcW w:w="2250" w:type="dxa"/>
          </w:tcPr>
          <w:p w14:paraId="2D9135EE" w14:textId="5772CF1D" w:rsidR="0B51F5D8" w:rsidRDefault="009E4D6E" w:rsidP="0B51F5D8">
            <w:pPr>
              <w:spacing w:line="259" w:lineRule="auto"/>
              <w:rPr>
                <w:rFonts w:ascii="Calibri" w:eastAsia="Calibri" w:hAnsi="Calibri" w:cs="Calibri"/>
              </w:rPr>
            </w:pPr>
            <w:r>
              <w:rPr>
                <w:rFonts w:ascii="Calibri" w:eastAsia="Calibri" w:hAnsi="Calibri" w:cs="Calibri"/>
              </w:rPr>
              <w:t>Post Production</w:t>
            </w:r>
          </w:p>
        </w:tc>
        <w:tc>
          <w:tcPr>
            <w:tcW w:w="1350" w:type="dxa"/>
          </w:tcPr>
          <w:p w14:paraId="6B15112C" w14:textId="11996F5E" w:rsidR="0B51F5D8" w:rsidRDefault="0B51F5D8" w:rsidP="0B51F5D8">
            <w:pPr>
              <w:spacing w:line="259" w:lineRule="auto"/>
              <w:jc w:val="center"/>
              <w:rPr>
                <w:rFonts w:ascii="Calibri" w:eastAsia="Calibri" w:hAnsi="Calibri" w:cs="Calibri"/>
              </w:rPr>
            </w:pPr>
            <w:r w:rsidRPr="0B51F5D8">
              <w:rPr>
                <w:rFonts w:ascii="Calibri" w:eastAsia="Calibri" w:hAnsi="Calibri" w:cs="Calibri"/>
              </w:rPr>
              <w:t>#</w:t>
            </w:r>
          </w:p>
        </w:tc>
        <w:tc>
          <w:tcPr>
            <w:tcW w:w="9900" w:type="dxa"/>
          </w:tcPr>
          <w:p w14:paraId="741FAA62" w14:textId="77777777" w:rsidR="000D35C8" w:rsidRDefault="000D35C8" w:rsidP="000D35C8">
            <w:pPr>
              <w:pStyle w:val="ListParagraph"/>
              <w:numPr>
                <w:ilvl w:val="0"/>
                <w:numId w:val="13"/>
              </w:numPr>
            </w:pPr>
            <w:r>
              <w:t xml:space="preserve">Recording processed to cloud </w:t>
            </w:r>
          </w:p>
          <w:p w14:paraId="7DD8655D" w14:textId="77777777" w:rsidR="000D35C8" w:rsidRDefault="000D35C8" w:rsidP="000D35C8">
            <w:pPr>
              <w:pStyle w:val="ListParagraph"/>
              <w:numPr>
                <w:ilvl w:val="0"/>
                <w:numId w:val="13"/>
              </w:numPr>
            </w:pPr>
            <w:r>
              <w:t xml:space="preserve">Review / edit captions </w:t>
            </w:r>
          </w:p>
          <w:p w14:paraId="71B5930C" w14:textId="77777777" w:rsidR="000D35C8" w:rsidRDefault="000D35C8" w:rsidP="000D35C8">
            <w:pPr>
              <w:pStyle w:val="ListParagraph"/>
              <w:numPr>
                <w:ilvl w:val="0"/>
                <w:numId w:val="13"/>
              </w:numPr>
            </w:pPr>
            <w:r>
              <w:t xml:space="preserve">Check/post to canvas course </w:t>
            </w:r>
          </w:p>
          <w:p w14:paraId="7CAF409D" w14:textId="781BE2E8" w:rsidR="0B51F5D8" w:rsidRPr="000D35C8" w:rsidRDefault="000D35C8" w:rsidP="0B51F5D8">
            <w:pPr>
              <w:pStyle w:val="ListParagraph"/>
              <w:numPr>
                <w:ilvl w:val="0"/>
                <w:numId w:val="13"/>
              </w:numPr>
            </w:pPr>
            <w:r>
              <w:t>Announcement reminders sent in Canvas</w:t>
            </w:r>
          </w:p>
          <w:p w14:paraId="13E8AC86" w14:textId="4ADE6D21" w:rsidR="0B51F5D8" w:rsidRDefault="0B51F5D8" w:rsidP="0B51F5D8">
            <w:pPr>
              <w:spacing w:line="259" w:lineRule="auto"/>
              <w:rPr>
                <w:rFonts w:ascii="Calibri" w:eastAsia="Calibri" w:hAnsi="Calibri" w:cs="Calibri"/>
              </w:rPr>
            </w:pPr>
          </w:p>
        </w:tc>
      </w:tr>
    </w:tbl>
    <w:p w14:paraId="2A27E7B0" w14:textId="089EAADC" w:rsidR="0B51F5D8" w:rsidRDefault="0B51F5D8" w:rsidP="0B51F5D8">
      <w:pPr>
        <w:jc w:val="center"/>
        <w:rPr>
          <w:rFonts w:ascii="Calibri" w:eastAsia="Calibri" w:hAnsi="Calibri" w:cs="Calibri"/>
        </w:rPr>
      </w:pPr>
    </w:p>
    <w:p w14:paraId="1E9FF927" w14:textId="56FC69E1" w:rsidR="6A500D35" w:rsidRDefault="6A500D35" w:rsidP="0B51F5D8">
      <w:pPr>
        <w:pStyle w:val="Heading1"/>
        <w:jc w:val="center"/>
        <w:rPr>
          <w:rFonts w:ascii="Calibri Light" w:eastAsia="Calibri Light" w:hAnsi="Calibri Light" w:cs="Calibri Light"/>
        </w:rPr>
      </w:pPr>
      <w:r w:rsidRPr="0B51F5D8">
        <w:rPr>
          <w:rFonts w:ascii="Calibri Light" w:eastAsia="Calibri Light" w:hAnsi="Calibri Light" w:cs="Calibri Light"/>
        </w:rPr>
        <w:t>Resources by Kevin Kelly about the Run of Show Template</w:t>
      </w:r>
    </w:p>
    <w:p w14:paraId="153B9415" w14:textId="08077D4B" w:rsidR="6A500D35" w:rsidRDefault="007E0328" w:rsidP="0B51F5D8">
      <w:pPr>
        <w:jc w:val="center"/>
        <w:rPr>
          <w:rFonts w:ascii="Calibri" w:eastAsia="Calibri" w:hAnsi="Calibri" w:cs="Calibri"/>
        </w:rPr>
      </w:pPr>
      <w:hyperlink r:id="rId13">
        <w:r w:rsidR="6A500D35" w:rsidRPr="0B51F5D8">
          <w:rPr>
            <w:rStyle w:val="Hyperlink"/>
            <w:rFonts w:ascii="Calibri" w:eastAsia="Calibri" w:hAnsi="Calibri" w:cs="Calibri"/>
          </w:rPr>
          <w:t>YouTube Video</w:t>
        </w:r>
      </w:hyperlink>
      <w:r w:rsidR="6A500D35" w:rsidRPr="0B51F5D8">
        <w:rPr>
          <w:rFonts w:ascii="Calibri" w:eastAsia="Calibri" w:hAnsi="Calibri" w:cs="Calibri"/>
        </w:rPr>
        <w:t xml:space="preserve"> (30 min) | </w:t>
      </w:r>
      <w:hyperlink r:id="rId14">
        <w:r w:rsidR="6A500D35" w:rsidRPr="0B51F5D8">
          <w:rPr>
            <w:rStyle w:val="Hyperlink"/>
            <w:rFonts w:ascii="Calibri" w:eastAsia="Calibri" w:hAnsi="Calibri" w:cs="Calibri"/>
          </w:rPr>
          <w:t>Detailed Run of Show Examples</w:t>
        </w:r>
      </w:hyperlink>
      <w:r w:rsidR="6A500D35" w:rsidRPr="0B51F5D8">
        <w:rPr>
          <w:rFonts w:ascii="Calibri" w:eastAsia="Calibri" w:hAnsi="Calibri" w:cs="Calibri"/>
        </w:rPr>
        <w:t xml:space="preserve"> | </w:t>
      </w:r>
      <w:hyperlink r:id="rId15" w:anchor="fragment-3">
        <w:r w:rsidR="6A500D35" w:rsidRPr="0B51F5D8">
          <w:rPr>
            <w:rStyle w:val="Hyperlink"/>
            <w:rFonts w:ascii="Calibri" w:eastAsia="Calibri" w:hAnsi="Calibri" w:cs="Calibri"/>
          </w:rPr>
          <w:t>Tips for Making a Run of Show</w:t>
        </w:r>
      </w:hyperlink>
    </w:p>
    <w:p w14:paraId="575BDE46" w14:textId="18BAADEB" w:rsidR="0B51F5D8" w:rsidRDefault="0B51F5D8" w:rsidP="0B51F5D8">
      <w:pPr>
        <w:jc w:val="center"/>
      </w:pPr>
    </w:p>
    <w:sectPr w:rsidR="0B51F5D8" w:rsidSect="009E4D6E">
      <w:pgSz w:w="15840" w:h="12240" w:orient="landscape"/>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6A8"/>
    <w:multiLevelType w:val="hybridMultilevel"/>
    <w:tmpl w:val="ADE49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46E40"/>
    <w:multiLevelType w:val="hybridMultilevel"/>
    <w:tmpl w:val="1014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32DF0"/>
    <w:multiLevelType w:val="hybridMultilevel"/>
    <w:tmpl w:val="04F4619C"/>
    <w:lvl w:ilvl="0" w:tplc="36EA1958">
      <w:start w:val="1"/>
      <w:numFmt w:val="bullet"/>
      <w:lvlText w:val=""/>
      <w:lvlJc w:val="left"/>
      <w:pPr>
        <w:ind w:left="720" w:hanging="360"/>
      </w:pPr>
      <w:rPr>
        <w:rFonts w:ascii="Symbol" w:hAnsi="Symbol" w:hint="default"/>
      </w:rPr>
    </w:lvl>
    <w:lvl w:ilvl="1" w:tplc="BFE2EEE2">
      <w:start w:val="1"/>
      <w:numFmt w:val="bullet"/>
      <w:lvlText w:val="o"/>
      <w:lvlJc w:val="left"/>
      <w:pPr>
        <w:ind w:left="1440" w:hanging="360"/>
      </w:pPr>
      <w:rPr>
        <w:rFonts w:ascii="Courier New" w:hAnsi="Courier New" w:hint="default"/>
      </w:rPr>
    </w:lvl>
    <w:lvl w:ilvl="2" w:tplc="FBA481E6">
      <w:start w:val="1"/>
      <w:numFmt w:val="bullet"/>
      <w:lvlText w:val=""/>
      <w:lvlJc w:val="left"/>
      <w:pPr>
        <w:ind w:left="2160" w:hanging="360"/>
      </w:pPr>
      <w:rPr>
        <w:rFonts w:ascii="Wingdings" w:hAnsi="Wingdings" w:hint="default"/>
      </w:rPr>
    </w:lvl>
    <w:lvl w:ilvl="3" w:tplc="D374B980">
      <w:start w:val="1"/>
      <w:numFmt w:val="bullet"/>
      <w:lvlText w:val=""/>
      <w:lvlJc w:val="left"/>
      <w:pPr>
        <w:ind w:left="2880" w:hanging="360"/>
      </w:pPr>
      <w:rPr>
        <w:rFonts w:ascii="Symbol" w:hAnsi="Symbol" w:hint="default"/>
      </w:rPr>
    </w:lvl>
    <w:lvl w:ilvl="4" w:tplc="0F9A086E">
      <w:start w:val="1"/>
      <w:numFmt w:val="bullet"/>
      <w:lvlText w:val="o"/>
      <w:lvlJc w:val="left"/>
      <w:pPr>
        <w:ind w:left="3600" w:hanging="360"/>
      </w:pPr>
      <w:rPr>
        <w:rFonts w:ascii="Courier New" w:hAnsi="Courier New" w:hint="default"/>
      </w:rPr>
    </w:lvl>
    <w:lvl w:ilvl="5" w:tplc="D25A50A0">
      <w:start w:val="1"/>
      <w:numFmt w:val="bullet"/>
      <w:lvlText w:val=""/>
      <w:lvlJc w:val="left"/>
      <w:pPr>
        <w:ind w:left="4320" w:hanging="360"/>
      </w:pPr>
      <w:rPr>
        <w:rFonts w:ascii="Wingdings" w:hAnsi="Wingdings" w:hint="default"/>
      </w:rPr>
    </w:lvl>
    <w:lvl w:ilvl="6" w:tplc="87A2BDC8">
      <w:start w:val="1"/>
      <w:numFmt w:val="bullet"/>
      <w:lvlText w:val=""/>
      <w:lvlJc w:val="left"/>
      <w:pPr>
        <w:ind w:left="5040" w:hanging="360"/>
      </w:pPr>
      <w:rPr>
        <w:rFonts w:ascii="Symbol" w:hAnsi="Symbol" w:hint="default"/>
      </w:rPr>
    </w:lvl>
    <w:lvl w:ilvl="7" w:tplc="4F062B1E">
      <w:start w:val="1"/>
      <w:numFmt w:val="bullet"/>
      <w:lvlText w:val="o"/>
      <w:lvlJc w:val="left"/>
      <w:pPr>
        <w:ind w:left="5760" w:hanging="360"/>
      </w:pPr>
      <w:rPr>
        <w:rFonts w:ascii="Courier New" w:hAnsi="Courier New" w:hint="default"/>
      </w:rPr>
    </w:lvl>
    <w:lvl w:ilvl="8" w:tplc="A0E6153C">
      <w:start w:val="1"/>
      <w:numFmt w:val="bullet"/>
      <w:lvlText w:val=""/>
      <w:lvlJc w:val="left"/>
      <w:pPr>
        <w:ind w:left="6480" w:hanging="360"/>
      </w:pPr>
      <w:rPr>
        <w:rFonts w:ascii="Wingdings" w:hAnsi="Wingdings" w:hint="default"/>
      </w:rPr>
    </w:lvl>
  </w:abstractNum>
  <w:abstractNum w:abstractNumId="3" w15:restartNumberingAfterBreak="0">
    <w:nsid w:val="12E4727B"/>
    <w:multiLevelType w:val="hybridMultilevel"/>
    <w:tmpl w:val="4CF6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8305A"/>
    <w:multiLevelType w:val="hybridMultilevel"/>
    <w:tmpl w:val="4474A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30D16"/>
    <w:multiLevelType w:val="hybridMultilevel"/>
    <w:tmpl w:val="8A124548"/>
    <w:lvl w:ilvl="0" w:tplc="2D7E99AC">
      <w:start w:val="1"/>
      <w:numFmt w:val="bullet"/>
      <w:lvlText w:val=""/>
      <w:lvlJc w:val="left"/>
      <w:pPr>
        <w:ind w:left="720" w:hanging="360"/>
      </w:pPr>
      <w:rPr>
        <w:rFonts w:ascii="Symbol" w:hAnsi="Symbol" w:hint="default"/>
      </w:rPr>
    </w:lvl>
    <w:lvl w:ilvl="1" w:tplc="DA4E8802">
      <w:start w:val="1"/>
      <w:numFmt w:val="bullet"/>
      <w:lvlText w:val="o"/>
      <w:lvlJc w:val="left"/>
      <w:pPr>
        <w:ind w:left="1440" w:hanging="360"/>
      </w:pPr>
      <w:rPr>
        <w:rFonts w:ascii="Courier New" w:hAnsi="Courier New" w:hint="default"/>
      </w:rPr>
    </w:lvl>
    <w:lvl w:ilvl="2" w:tplc="4DAE819A">
      <w:start w:val="1"/>
      <w:numFmt w:val="bullet"/>
      <w:lvlText w:val=""/>
      <w:lvlJc w:val="left"/>
      <w:pPr>
        <w:ind w:left="2160" w:hanging="360"/>
      </w:pPr>
      <w:rPr>
        <w:rFonts w:ascii="Wingdings" w:hAnsi="Wingdings" w:hint="default"/>
      </w:rPr>
    </w:lvl>
    <w:lvl w:ilvl="3" w:tplc="5A7846E2">
      <w:start w:val="1"/>
      <w:numFmt w:val="bullet"/>
      <w:lvlText w:val=""/>
      <w:lvlJc w:val="left"/>
      <w:pPr>
        <w:ind w:left="2880" w:hanging="360"/>
      </w:pPr>
      <w:rPr>
        <w:rFonts w:ascii="Symbol" w:hAnsi="Symbol" w:hint="default"/>
      </w:rPr>
    </w:lvl>
    <w:lvl w:ilvl="4" w:tplc="D8EA22E4">
      <w:start w:val="1"/>
      <w:numFmt w:val="bullet"/>
      <w:lvlText w:val="o"/>
      <w:lvlJc w:val="left"/>
      <w:pPr>
        <w:ind w:left="3600" w:hanging="360"/>
      </w:pPr>
      <w:rPr>
        <w:rFonts w:ascii="Courier New" w:hAnsi="Courier New" w:hint="default"/>
      </w:rPr>
    </w:lvl>
    <w:lvl w:ilvl="5" w:tplc="E4D212EA">
      <w:start w:val="1"/>
      <w:numFmt w:val="bullet"/>
      <w:lvlText w:val=""/>
      <w:lvlJc w:val="left"/>
      <w:pPr>
        <w:ind w:left="4320" w:hanging="360"/>
      </w:pPr>
      <w:rPr>
        <w:rFonts w:ascii="Wingdings" w:hAnsi="Wingdings" w:hint="default"/>
      </w:rPr>
    </w:lvl>
    <w:lvl w:ilvl="6" w:tplc="D6D8BFA8">
      <w:start w:val="1"/>
      <w:numFmt w:val="bullet"/>
      <w:lvlText w:val=""/>
      <w:lvlJc w:val="left"/>
      <w:pPr>
        <w:ind w:left="5040" w:hanging="360"/>
      </w:pPr>
      <w:rPr>
        <w:rFonts w:ascii="Symbol" w:hAnsi="Symbol" w:hint="default"/>
      </w:rPr>
    </w:lvl>
    <w:lvl w:ilvl="7" w:tplc="283285E6">
      <w:start w:val="1"/>
      <w:numFmt w:val="bullet"/>
      <w:lvlText w:val="o"/>
      <w:lvlJc w:val="left"/>
      <w:pPr>
        <w:ind w:left="5760" w:hanging="360"/>
      </w:pPr>
      <w:rPr>
        <w:rFonts w:ascii="Courier New" w:hAnsi="Courier New" w:hint="default"/>
      </w:rPr>
    </w:lvl>
    <w:lvl w:ilvl="8" w:tplc="3934FC2C">
      <w:start w:val="1"/>
      <w:numFmt w:val="bullet"/>
      <w:lvlText w:val=""/>
      <w:lvlJc w:val="left"/>
      <w:pPr>
        <w:ind w:left="6480" w:hanging="360"/>
      </w:pPr>
      <w:rPr>
        <w:rFonts w:ascii="Wingdings" w:hAnsi="Wingdings" w:hint="default"/>
      </w:rPr>
    </w:lvl>
  </w:abstractNum>
  <w:abstractNum w:abstractNumId="6" w15:restartNumberingAfterBreak="0">
    <w:nsid w:val="2B813569"/>
    <w:multiLevelType w:val="hybridMultilevel"/>
    <w:tmpl w:val="8EEE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CA6962"/>
    <w:multiLevelType w:val="hybridMultilevel"/>
    <w:tmpl w:val="3AFC1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AB0F22"/>
    <w:multiLevelType w:val="hybridMultilevel"/>
    <w:tmpl w:val="695C7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0B4842"/>
    <w:multiLevelType w:val="hybridMultilevel"/>
    <w:tmpl w:val="97C614BE"/>
    <w:lvl w:ilvl="0" w:tplc="FE78D64C">
      <w:start w:val="1"/>
      <w:numFmt w:val="bullet"/>
      <w:lvlText w:val=""/>
      <w:lvlJc w:val="left"/>
      <w:pPr>
        <w:ind w:left="720" w:hanging="360"/>
      </w:pPr>
      <w:rPr>
        <w:rFonts w:ascii="Symbol" w:hAnsi="Symbol" w:hint="default"/>
      </w:rPr>
    </w:lvl>
    <w:lvl w:ilvl="1" w:tplc="AB4ABB06">
      <w:start w:val="1"/>
      <w:numFmt w:val="bullet"/>
      <w:lvlText w:val="o"/>
      <w:lvlJc w:val="left"/>
      <w:pPr>
        <w:ind w:left="1440" w:hanging="360"/>
      </w:pPr>
      <w:rPr>
        <w:rFonts w:ascii="Courier New" w:hAnsi="Courier New" w:hint="default"/>
      </w:rPr>
    </w:lvl>
    <w:lvl w:ilvl="2" w:tplc="88E073FA">
      <w:start w:val="1"/>
      <w:numFmt w:val="bullet"/>
      <w:lvlText w:val=""/>
      <w:lvlJc w:val="left"/>
      <w:pPr>
        <w:ind w:left="2160" w:hanging="360"/>
      </w:pPr>
      <w:rPr>
        <w:rFonts w:ascii="Wingdings" w:hAnsi="Wingdings" w:hint="default"/>
      </w:rPr>
    </w:lvl>
    <w:lvl w:ilvl="3" w:tplc="A1A81E0C">
      <w:start w:val="1"/>
      <w:numFmt w:val="bullet"/>
      <w:lvlText w:val=""/>
      <w:lvlJc w:val="left"/>
      <w:pPr>
        <w:ind w:left="2880" w:hanging="360"/>
      </w:pPr>
      <w:rPr>
        <w:rFonts w:ascii="Symbol" w:hAnsi="Symbol" w:hint="default"/>
      </w:rPr>
    </w:lvl>
    <w:lvl w:ilvl="4" w:tplc="17E87E3E">
      <w:start w:val="1"/>
      <w:numFmt w:val="bullet"/>
      <w:lvlText w:val="o"/>
      <w:lvlJc w:val="left"/>
      <w:pPr>
        <w:ind w:left="3600" w:hanging="360"/>
      </w:pPr>
      <w:rPr>
        <w:rFonts w:ascii="Courier New" w:hAnsi="Courier New" w:hint="default"/>
      </w:rPr>
    </w:lvl>
    <w:lvl w:ilvl="5" w:tplc="87C2C234">
      <w:start w:val="1"/>
      <w:numFmt w:val="bullet"/>
      <w:lvlText w:val=""/>
      <w:lvlJc w:val="left"/>
      <w:pPr>
        <w:ind w:left="4320" w:hanging="360"/>
      </w:pPr>
      <w:rPr>
        <w:rFonts w:ascii="Wingdings" w:hAnsi="Wingdings" w:hint="default"/>
      </w:rPr>
    </w:lvl>
    <w:lvl w:ilvl="6" w:tplc="E49242E8">
      <w:start w:val="1"/>
      <w:numFmt w:val="bullet"/>
      <w:lvlText w:val=""/>
      <w:lvlJc w:val="left"/>
      <w:pPr>
        <w:ind w:left="5040" w:hanging="360"/>
      </w:pPr>
      <w:rPr>
        <w:rFonts w:ascii="Symbol" w:hAnsi="Symbol" w:hint="default"/>
      </w:rPr>
    </w:lvl>
    <w:lvl w:ilvl="7" w:tplc="4D96D1DE">
      <w:start w:val="1"/>
      <w:numFmt w:val="bullet"/>
      <w:lvlText w:val="o"/>
      <w:lvlJc w:val="left"/>
      <w:pPr>
        <w:ind w:left="5760" w:hanging="360"/>
      </w:pPr>
      <w:rPr>
        <w:rFonts w:ascii="Courier New" w:hAnsi="Courier New" w:hint="default"/>
      </w:rPr>
    </w:lvl>
    <w:lvl w:ilvl="8" w:tplc="DE10A736">
      <w:start w:val="1"/>
      <w:numFmt w:val="bullet"/>
      <w:lvlText w:val=""/>
      <w:lvlJc w:val="left"/>
      <w:pPr>
        <w:ind w:left="6480" w:hanging="360"/>
      </w:pPr>
      <w:rPr>
        <w:rFonts w:ascii="Wingdings" w:hAnsi="Wingdings" w:hint="default"/>
      </w:rPr>
    </w:lvl>
  </w:abstractNum>
  <w:abstractNum w:abstractNumId="10" w15:restartNumberingAfterBreak="0">
    <w:nsid w:val="62216335"/>
    <w:multiLevelType w:val="hybridMultilevel"/>
    <w:tmpl w:val="5314B392"/>
    <w:lvl w:ilvl="0" w:tplc="69A096D2">
      <w:start w:val="1"/>
      <w:numFmt w:val="bullet"/>
      <w:lvlText w:val=""/>
      <w:lvlJc w:val="left"/>
      <w:pPr>
        <w:ind w:left="720" w:hanging="360"/>
      </w:pPr>
      <w:rPr>
        <w:rFonts w:ascii="Symbol" w:hAnsi="Symbol" w:hint="default"/>
      </w:rPr>
    </w:lvl>
    <w:lvl w:ilvl="1" w:tplc="61BE48A4">
      <w:start w:val="1"/>
      <w:numFmt w:val="bullet"/>
      <w:lvlText w:val="o"/>
      <w:lvlJc w:val="left"/>
      <w:pPr>
        <w:ind w:left="1440" w:hanging="360"/>
      </w:pPr>
      <w:rPr>
        <w:rFonts w:ascii="Courier New" w:hAnsi="Courier New" w:hint="default"/>
      </w:rPr>
    </w:lvl>
    <w:lvl w:ilvl="2" w:tplc="1E8899B0">
      <w:start w:val="1"/>
      <w:numFmt w:val="bullet"/>
      <w:lvlText w:val=""/>
      <w:lvlJc w:val="left"/>
      <w:pPr>
        <w:ind w:left="2160" w:hanging="360"/>
      </w:pPr>
      <w:rPr>
        <w:rFonts w:ascii="Wingdings" w:hAnsi="Wingdings" w:hint="default"/>
      </w:rPr>
    </w:lvl>
    <w:lvl w:ilvl="3" w:tplc="5E0A05F6">
      <w:start w:val="1"/>
      <w:numFmt w:val="bullet"/>
      <w:lvlText w:val=""/>
      <w:lvlJc w:val="left"/>
      <w:pPr>
        <w:ind w:left="2880" w:hanging="360"/>
      </w:pPr>
      <w:rPr>
        <w:rFonts w:ascii="Symbol" w:hAnsi="Symbol" w:hint="default"/>
      </w:rPr>
    </w:lvl>
    <w:lvl w:ilvl="4" w:tplc="1D467C3A">
      <w:start w:val="1"/>
      <w:numFmt w:val="bullet"/>
      <w:lvlText w:val="o"/>
      <w:lvlJc w:val="left"/>
      <w:pPr>
        <w:ind w:left="3600" w:hanging="360"/>
      </w:pPr>
      <w:rPr>
        <w:rFonts w:ascii="Courier New" w:hAnsi="Courier New" w:hint="default"/>
      </w:rPr>
    </w:lvl>
    <w:lvl w:ilvl="5" w:tplc="20AA9418">
      <w:start w:val="1"/>
      <w:numFmt w:val="bullet"/>
      <w:lvlText w:val=""/>
      <w:lvlJc w:val="left"/>
      <w:pPr>
        <w:ind w:left="4320" w:hanging="360"/>
      </w:pPr>
      <w:rPr>
        <w:rFonts w:ascii="Wingdings" w:hAnsi="Wingdings" w:hint="default"/>
      </w:rPr>
    </w:lvl>
    <w:lvl w:ilvl="6" w:tplc="E7C0325A">
      <w:start w:val="1"/>
      <w:numFmt w:val="bullet"/>
      <w:lvlText w:val=""/>
      <w:lvlJc w:val="left"/>
      <w:pPr>
        <w:ind w:left="5040" w:hanging="360"/>
      </w:pPr>
      <w:rPr>
        <w:rFonts w:ascii="Symbol" w:hAnsi="Symbol" w:hint="default"/>
      </w:rPr>
    </w:lvl>
    <w:lvl w:ilvl="7" w:tplc="1F7C587A">
      <w:start w:val="1"/>
      <w:numFmt w:val="bullet"/>
      <w:lvlText w:val="o"/>
      <w:lvlJc w:val="left"/>
      <w:pPr>
        <w:ind w:left="5760" w:hanging="360"/>
      </w:pPr>
      <w:rPr>
        <w:rFonts w:ascii="Courier New" w:hAnsi="Courier New" w:hint="default"/>
      </w:rPr>
    </w:lvl>
    <w:lvl w:ilvl="8" w:tplc="B73894D8">
      <w:start w:val="1"/>
      <w:numFmt w:val="bullet"/>
      <w:lvlText w:val=""/>
      <w:lvlJc w:val="left"/>
      <w:pPr>
        <w:ind w:left="6480" w:hanging="360"/>
      </w:pPr>
      <w:rPr>
        <w:rFonts w:ascii="Wingdings" w:hAnsi="Wingdings" w:hint="default"/>
      </w:rPr>
    </w:lvl>
  </w:abstractNum>
  <w:abstractNum w:abstractNumId="11" w15:restartNumberingAfterBreak="0">
    <w:nsid w:val="6D4C3D4A"/>
    <w:multiLevelType w:val="hybridMultilevel"/>
    <w:tmpl w:val="045CB38A"/>
    <w:lvl w:ilvl="0" w:tplc="3F74A47C">
      <w:start w:val="1"/>
      <w:numFmt w:val="bullet"/>
      <w:lvlText w:val=""/>
      <w:lvlJc w:val="left"/>
      <w:pPr>
        <w:ind w:left="720" w:hanging="360"/>
      </w:pPr>
      <w:rPr>
        <w:rFonts w:ascii="Symbol" w:hAnsi="Symbol" w:hint="default"/>
      </w:rPr>
    </w:lvl>
    <w:lvl w:ilvl="1" w:tplc="C28605D8">
      <w:start w:val="1"/>
      <w:numFmt w:val="bullet"/>
      <w:lvlText w:val="o"/>
      <w:lvlJc w:val="left"/>
      <w:pPr>
        <w:ind w:left="1440" w:hanging="360"/>
      </w:pPr>
      <w:rPr>
        <w:rFonts w:ascii="Courier New" w:hAnsi="Courier New" w:hint="default"/>
      </w:rPr>
    </w:lvl>
    <w:lvl w:ilvl="2" w:tplc="6E4CE25E">
      <w:start w:val="1"/>
      <w:numFmt w:val="bullet"/>
      <w:lvlText w:val=""/>
      <w:lvlJc w:val="left"/>
      <w:pPr>
        <w:ind w:left="2160" w:hanging="360"/>
      </w:pPr>
      <w:rPr>
        <w:rFonts w:ascii="Wingdings" w:hAnsi="Wingdings" w:hint="default"/>
      </w:rPr>
    </w:lvl>
    <w:lvl w:ilvl="3" w:tplc="C1AA2276">
      <w:start w:val="1"/>
      <w:numFmt w:val="bullet"/>
      <w:lvlText w:val=""/>
      <w:lvlJc w:val="left"/>
      <w:pPr>
        <w:ind w:left="2880" w:hanging="360"/>
      </w:pPr>
      <w:rPr>
        <w:rFonts w:ascii="Symbol" w:hAnsi="Symbol" w:hint="default"/>
      </w:rPr>
    </w:lvl>
    <w:lvl w:ilvl="4" w:tplc="6A68A67C">
      <w:start w:val="1"/>
      <w:numFmt w:val="bullet"/>
      <w:lvlText w:val="o"/>
      <w:lvlJc w:val="left"/>
      <w:pPr>
        <w:ind w:left="3600" w:hanging="360"/>
      </w:pPr>
      <w:rPr>
        <w:rFonts w:ascii="Courier New" w:hAnsi="Courier New" w:hint="default"/>
      </w:rPr>
    </w:lvl>
    <w:lvl w:ilvl="5" w:tplc="62DA9D32">
      <w:start w:val="1"/>
      <w:numFmt w:val="bullet"/>
      <w:lvlText w:val=""/>
      <w:lvlJc w:val="left"/>
      <w:pPr>
        <w:ind w:left="4320" w:hanging="360"/>
      </w:pPr>
      <w:rPr>
        <w:rFonts w:ascii="Wingdings" w:hAnsi="Wingdings" w:hint="default"/>
      </w:rPr>
    </w:lvl>
    <w:lvl w:ilvl="6" w:tplc="2B62C174">
      <w:start w:val="1"/>
      <w:numFmt w:val="bullet"/>
      <w:lvlText w:val=""/>
      <w:lvlJc w:val="left"/>
      <w:pPr>
        <w:ind w:left="5040" w:hanging="360"/>
      </w:pPr>
      <w:rPr>
        <w:rFonts w:ascii="Symbol" w:hAnsi="Symbol" w:hint="default"/>
      </w:rPr>
    </w:lvl>
    <w:lvl w:ilvl="7" w:tplc="38FA430C">
      <w:start w:val="1"/>
      <w:numFmt w:val="bullet"/>
      <w:lvlText w:val="o"/>
      <w:lvlJc w:val="left"/>
      <w:pPr>
        <w:ind w:left="5760" w:hanging="360"/>
      </w:pPr>
      <w:rPr>
        <w:rFonts w:ascii="Courier New" w:hAnsi="Courier New" w:hint="default"/>
      </w:rPr>
    </w:lvl>
    <w:lvl w:ilvl="8" w:tplc="880CA02A">
      <w:start w:val="1"/>
      <w:numFmt w:val="bullet"/>
      <w:lvlText w:val=""/>
      <w:lvlJc w:val="left"/>
      <w:pPr>
        <w:ind w:left="6480" w:hanging="360"/>
      </w:pPr>
      <w:rPr>
        <w:rFonts w:ascii="Wingdings" w:hAnsi="Wingdings" w:hint="default"/>
      </w:rPr>
    </w:lvl>
  </w:abstractNum>
  <w:abstractNum w:abstractNumId="12" w15:restartNumberingAfterBreak="0">
    <w:nsid w:val="7537110D"/>
    <w:multiLevelType w:val="hybridMultilevel"/>
    <w:tmpl w:val="8C203112"/>
    <w:lvl w:ilvl="0" w:tplc="0AE8E18C">
      <w:start w:val="1"/>
      <w:numFmt w:val="bullet"/>
      <w:lvlText w:val=""/>
      <w:lvlJc w:val="left"/>
      <w:pPr>
        <w:ind w:left="720" w:hanging="360"/>
      </w:pPr>
      <w:rPr>
        <w:rFonts w:ascii="Symbol" w:hAnsi="Symbol" w:hint="default"/>
      </w:rPr>
    </w:lvl>
    <w:lvl w:ilvl="1" w:tplc="7796443A">
      <w:start w:val="1"/>
      <w:numFmt w:val="bullet"/>
      <w:lvlText w:val="o"/>
      <w:lvlJc w:val="left"/>
      <w:pPr>
        <w:ind w:left="1440" w:hanging="360"/>
      </w:pPr>
      <w:rPr>
        <w:rFonts w:ascii="Courier New" w:hAnsi="Courier New" w:hint="default"/>
      </w:rPr>
    </w:lvl>
    <w:lvl w:ilvl="2" w:tplc="C0700096">
      <w:start w:val="1"/>
      <w:numFmt w:val="bullet"/>
      <w:lvlText w:val=""/>
      <w:lvlJc w:val="left"/>
      <w:pPr>
        <w:ind w:left="2160" w:hanging="360"/>
      </w:pPr>
      <w:rPr>
        <w:rFonts w:ascii="Wingdings" w:hAnsi="Wingdings" w:hint="default"/>
      </w:rPr>
    </w:lvl>
    <w:lvl w:ilvl="3" w:tplc="C48A6B34">
      <w:start w:val="1"/>
      <w:numFmt w:val="bullet"/>
      <w:lvlText w:val=""/>
      <w:lvlJc w:val="left"/>
      <w:pPr>
        <w:ind w:left="2880" w:hanging="360"/>
      </w:pPr>
      <w:rPr>
        <w:rFonts w:ascii="Symbol" w:hAnsi="Symbol" w:hint="default"/>
      </w:rPr>
    </w:lvl>
    <w:lvl w:ilvl="4" w:tplc="38A0B6A2">
      <w:start w:val="1"/>
      <w:numFmt w:val="bullet"/>
      <w:lvlText w:val="o"/>
      <w:lvlJc w:val="left"/>
      <w:pPr>
        <w:ind w:left="3600" w:hanging="360"/>
      </w:pPr>
      <w:rPr>
        <w:rFonts w:ascii="Courier New" w:hAnsi="Courier New" w:hint="default"/>
      </w:rPr>
    </w:lvl>
    <w:lvl w:ilvl="5" w:tplc="D68EB72E">
      <w:start w:val="1"/>
      <w:numFmt w:val="bullet"/>
      <w:lvlText w:val=""/>
      <w:lvlJc w:val="left"/>
      <w:pPr>
        <w:ind w:left="4320" w:hanging="360"/>
      </w:pPr>
      <w:rPr>
        <w:rFonts w:ascii="Wingdings" w:hAnsi="Wingdings" w:hint="default"/>
      </w:rPr>
    </w:lvl>
    <w:lvl w:ilvl="6" w:tplc="0FE8983C">
      <w:start w:val="1"/>
      <w:numFmt w:val="bullet"/>
      <w:lvlText w:val=""/>
      <w:lvlJc w:val="left"/>
      <w:pPr>
        <w:ind w:left="5040" w:hanging="360"/>
      </w:pPr>
      <w:rPr>
        <w:rFonts w:ascii="Symbol" w:hAnsi="Symbol" w:hint="default"/>
      </w:rPr>
    </w:lvl>
    <w:lvl w:ilvl="7" w:tplc="A8D0A5BE">
      <w:start w:val="1"/>
      <w:numFmt w:val="bullet"/>
      <w:lvlText w:val="o"/>
      <w:lvlJc w:val="left"/>
      <w:pPr>
        <w:ind w:left="5760" w:hanging="360"/>
      </w:pPr>
      <w:rPr>
        <w:rFonts w:ascii="Courier New" w:hAnsi="Courier New" w:hint="default"/>
      </w:rPr>
    </w:lvl>
    <w:lvl w:ilvl="8" w:tplc="0D829A22">
      <w:start w:val="1"/>
      <w:numFmt w:val="bullet"/>
      <w:lvlText w:val=""/>
      <w:lvlJc w:val="left"/>
      <w:pPr>
        <w:ind w:left="6480" w:hanging="360"/>
      </w:pPr>
      <w:rPr>
        <w:rFonts w:ascii="Wingdings" w:hAnsi="Wingdings" w:hint="default"/>
      </w:rPr>
    </w:lvl>
  </w:abstractNum>
  <w:abstractNum w:abstractNumId="13" w15:restartNumberingAfterBreak="0">
    <w:nsid w:val="7BAC530B"/>
    <w:multiLevelType w:val="hybridMultilevel"/>
    <w:tmpl w:val="262C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8B02D7"/>
    <w:multiLevelType w:val="hybridMultilevel"/>
    <w:tmpl w:val="2FB46B32"/>
    <w:lvl w:ilvl="0" w:tplc="ED2C3CFA">
      <w:start w:val="1"/>
      <w:numFmt w:val="bullet"/>
      <w:lvlText w:val=""/>
      <w:lvlJc w:val="left"/>
      <w:pPr>
        <w:ind w:left="720" w:hanging="360"/>
      </w:pPr>
      <w:rPr>
        <w:rFonts w:ascii="Symbol" w:hAnsi="Symbol" w:hint="default"/>
      </w:rPr>
    </w:lvl>
    <w:lvl w:ilvl="1" w:tplc="A33CA9B4">
      <w:start w:val="1"/>
      <w:numFmt w:val="bullet"/>
      <w:lvlText w:val="o"/>
      <w:lvlJc w:val="left"/>
      <w:pPr>
        <w:ind w:left="1440" w:hanging="360"/>
      </w:pPr>
      <w:rPr>
        <w:rFonts w:ascii="Courier New" w:hAnsi="Courier New" w:hint="default"/>
      </w:rPr>
    </w:lvl>
    <w:lvl w:ilvl="2" w:tplc="0472F4AC">
      <w:start w:val="1"/>
      <w:numFmt w:val="bullet"/>
      <w:lvlText w:val=""/>
      <w:lvlJc w:val="left"/>
      <w:pPr>
        <w:ind w:left="2160" w:hanging="360"/>
      </w:pPr>
      <w:rPr>
        <w:rFonts w:ascii="Wingdings" w:hAnsi="Wingdings" w:hint="default"/>
      </w:rPr>
    </w:lvl>
    <w:lvl w:ilvl="3" w:tplc="32AAEF4E">
      <w:start w:val="1"/>
      <w:numFmt w:val="bullet"/>
      <w:lvlText w:val=""/>
      <w:lvlJc w:val="left"/>
      <w:pPr>
        <w:ind w:left="2880" w:hanging="360"/>
      </w:pPr>
      <w:rPr>
        <w:rFonts w:ascii="Symbol" w:hAnsi="Symbol" w:hint="default"/>
      </w:rPr>
    </w:lvl>
    <w:lvl w:ilvl="4" w:tplc="1DEC42D4">
      <w:start w:val="1"/>
      <w:numFmt w:val="bullet"/>
      <w:lvlText w:val="o"/>
      <w:lvlJc w:val="left"/>
      <w:pPr>
        <w:ind w:left="3600" w:hanging="360"/>
      </w:pPr>
      <w:rPr>
        <w:rFonts w:ascii="Courier New" w:hAnsi="Courier New" w:hint="default"/>
      </w:rPr>
    </w:lvl>
    <w:lvl w:ilvl="5" w:tplc="259AE1EE">
      <w:start w:val="1"/>
      <w:numFmt w:val="bullet"/>
      <w:lvlText w:val=""/>
      <w:lvlJc w:val="left"/>
      <w:pPr>
        <w:ind w:left="4320" w:hanging="360"/>
      </w:pPr>
      <w:rPr>
        <w:rFonts w:ascii="Wingdings" w:hAnsi="Wingdings" w:hint="default"/>
      </w:rPr>
    </w:lvl>
    <w:lvl w:ilvl="6" w:tplc="041271FA">
      <w:start w:val="1"/>
      <w:numFmt w:val="bullet"/>
      <w:lvlText w:val=""/>
      <w:lvlJc w:val="left"/>
      <w:pPr>
        <w:ind w:left="5040" w:hanging="360"/>
      </w:pPr>
      <w:rPr>
        <w:rFonts w:ascii="Symbol" w:hAnsi="Symbol" w:hint="default"/>
      </w:rPr>
    </w:lvl>
    <w:lvl w:ilvl="7" w:tplc="17C42E56">
      <w:start w:val="1"/>
      <w:numFmt w:val="bullet"/>
      <w:lvlText w:val="o"/>
      <w:lvlJc w:val="left"/>
      <w:pPr>
        <w:ind w:left="5760" w:hanging="360"/>
      </w:pPr>
      <w:rPr>
        <w:rFonts w:ascii="Courier New" w:hAnsi="Courier New" w:hint="default"/>
      </w:rPr>
    </w:lvl>
    <w:lvl w:ilvl="8" w:tplc="E48EA6AC">
      <w:start w:val="1"/>
      <w:numFmt w:val="bullet"/>
      <w:lvlText w:val=""/>
      <w:lvlJc w:val="left"/>
      <w:pPr>
        <w:ind w:left="6480" w:hanging="360"/>
      </w:pPr>
      <w:rPr>
        <w:rFonts w:ascii="Wingdings" w:hAnsi="Wingdings" w:hint="default"/>
      </w:rPr>
    </w:lvl>
  </w:abstractNum>
  <w:abstractNum w:abstractNumId="15" w15:restartNumberingAfterBreak="0">
    <w:nsid w:val="7EAC5DE8"/>
    <w:multiLevelType w:val="hybridMultilevel"/>
    <w:tmpl w:val="A6B87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9"/>
  </w:num>
  <w:num w:numId="4">
    <w:abstractNumId w:val="5"/>
  </w:num>
  <w:num w:numId="5">
    <w:abstractNumId w:val="11"/>
  </w:num>
  <w:num w:numId="6">
    <w:abstractNumId w:val="14"/>
  </w:num>
  <w:num w:numId="7">
    <w:abstractNumId w:val="0"/>
  </w:num>
  <w:num w:numId="8">
    <w:abstractNumId w:val="1"/>
  </w:num>
  <w:num w:numId="9">
    <w:abstractNumId w:val="4"/>
  </w:num>
  <w:num w:numId="10">
    <w:abstractNumId w:val="8"/>
  </w:num>
  <w:num w:numId="11">
    <w:abstractNumId w:val="13"/>
  </w:num>
  <w:num w:numId="12">
    <w:abstractNumId w:val="7"/>
  </w:num>
  <w:num w:numId="13">
    <w:abstractNumId w:val="6"/>
  </w:num>
  <w:num w:numId="14">
    <w:abstractNumId w:val="10"/>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49DCC13"/>
    <w:rsid w:val="000D35C8"/>
    <w:rsid w:val="00170431"/>
    <w:rsid w:val="004C0796"/>
    <w:rsid w:val="006BF4BD"/>
    <w:rsid w:val="007E0328"/>
    <w:rsid w:val="009E4D6E"/>
    <w:rsid w:val="00D8E1F8"/>
    <w:rsid w:val="017BE1B5"/>
    <w:rsid w:val="0181891B"/>
    <w:rsid w:val="04A00180"/>
    <w:rsid w:val="04D3FCCD"/>
    <w:rsid w:val="05CF9BA0"/>
    <w:rsid w:val="07576A52"/>
    <w:rsid w:val="0783CCEE"/>
    <w:rsid w:val="07AECEE7"/>
    <w:rsid w:val="0878607C"/>
    <w:rsid w:val="0881F5D0"/>
    <w:rsid w:val="0885D1A5"/>
    <w:rsid w:val="08EDED3D"/>
    <w:rsid w:val="0902DCB3"/>
    <w:rsid w:val="0B0F4304"/>
    <w:rsid w:val="0B51F5D8"/>
    <w:rsid w:val="0C1B6118"/>
    <w:rsid w:val="0C5E7CD2"/>
    <w:rsid w:val="0D0A49E1"/>
    <w:rsid w:val="0D5E1206"/>
    <w:rsid w:val="0F314A98"/>
    <w:rsid w:val="0F6A26DC"/>
    <w:rsid w:val="0F9D3639"/>
    <w:rsid w:val="0FD0F54C"/>
    <w:rsid w:val="100277C7"/>
    <w:rsid w:val="1032F564"/>
    <w:rsid w:val="1052E6AB"/>
    <w:rsid w:val="10EEB2D6"/>
    <w:rsid w:val="115CB069"/>
    <w:rsid w:val="11E1E8E9"/>
    <w:rsid w:val="11EEB093"/>
    <w:rsid w:val="126AFB10"/>
    <w:rsid w:val="12715ADA"/>
    <w:rsid w:val="129753A5"/>
    <w:rsid w:val="12D4D6FB"/>
    <w:rsid w:val="1361481D"/>
    <w:rsid w:val="1429388B"/>
    <w:rsid w:val="14B46F5B"/>
    <w:rsid w:val="15351588"/>
    <w:rsid w:val="154CF7E1"/>
    <w:rsid w:val="1579B32D"/>
    <w:rsid w:val="15856BA5"/>
    <w:rsid w:val="16D9AD74"/>
    <w:rsid w:val="1737F459"/>
    <w:rsid w:val="1744CBFD"/>
    <w:rsid w:val="181F6F22"/>
    <w:rsid w:val="189B3CBA"/>
    <w:rsid w:val="18E09C5E"/>
    <w:rsid w:val="1A78FB31"/>
    <w:rsid w:val="1BB63766"/>
    <w:rsid w:val="1BCC932E"/>
    <w:rsid w:val="1BE684D9"/>
    <w:rsid w:val="1CEB4BF0"/>
    <w:rsid w:val="1D6EEAD6"/>
    <w:rsid w:val="1D82553A"/>
    <w:rsid w:val="1D998229"/>
    <w:rsid w:val="1E755C90"/>
    <w:rsid w:val="1EFCFDCD"/>
    <w:rsid w:val="1F280883"/>
    <w:rsid w:val="1F2E7C16"/>
    <w:rsid w:val="2091F0A8"/>
    <w:rsid w:val="20A00451"/>
    <w:rsid w:val="2207B9A2"/>
    <w:rsid w:val="224DDCCD"/>
    <w:rsid w:val="22CC7D15"/>
    <w:rsid w:val="23072CA6"/>
    <w:rsid w:val="234FEAF5"/>
    <w:rsid w:val="2350DBA1"/>
    <w:rsid w:val="246548F2"/>
    <w:rsid w:val="2487A007"/>
    <w:rsid w:val="256561CB"/>
    <w:rsid w:val="257E8A28"/>
    <w:rsid w:val="25F41CAB"/>
    <w:rsid w:val="263065A0"/>
    <w:rsid w:val="2706094C"/>
    <w:rsid w:val="27867C0A"/>
    <w:rsid w:val="283CD8F5"/>
    <w:rsid w:val="28D1031C"/>
    <w:rsid w:val="2939DC4B"/>
    <w:rsid w:val="2A375A47"/>
    <w:rsid w:val="2A3D8943"/>
    <w:rsid w:val="2A5477DF"/>
    <w:rsid w:val="2AC4E6D3"/>
    <w:rsid w:val="2ADDD0F1"/>
    <w:rsid w:val="2B0D322F"/>
    <w:rsid w:val="2C2382FD"/>
    <w:rsid w:val="2C3749C9"/>
    <w:rsid w:val="2D28A262"/>
    <w:rsid w:val="2D623305"/>
    <w:rsid w:val="2DB8CDEA"/>
    <w:rsid w:val="2EBD0FE2"/>
    <w:rsid w:val="2F0C4411"/>
    <w:rsid w:val="2FC1CEAB"/>
    <w:rsid w:val="2FC4E111"/>
    <w:rsid w:val="2FF39DA2"/>
    <w:rsid w:val="31181006"/>
    <w:rsid w:val="314CFAB2"/>
    <w:rsid w:val="31CDB41E"/>
    <w:rsid w:val="3237A108"/>
    <w:rsid w:val="328C4945"/>
    <w:rsid w:val="35EB8129"/>
    <w:rsid w:val="3650EA9C"/>
    <w:rsid w:val="37F841C5"/>
    <w:rsid w:val="3819F5E0"/>
    <w:rsid w:val="38A3891D"/>
    <w:rsid w:val="38E31931"/>
    <w:rsid w:val="39874B58"/>
    <w:rsid w:val="399382C5"/>
    <w:rsid w:val="3A0F2EEF"/>
    <w:rsid w:val="3A2D7C8A"/>
    <w:rsid w:val="3A8DF145"/>
    <w:rsid w:val="3AAE7762"/>
    <w:rsid w:val="3AE0AC5B"/>
    <w:rsid w:val="3B2F5326"/>
    <w:rsid w:val="3B668376"/>
    <w:rsid w:val="3BC0E687"/>
    <w:rsid w:val="3BDFE7A8"/>
    <w:rsid w:val="3C34367E"/>
    <w:rsid w:val="3CACB3F2"/>
    <w:rsid w:val="3CD6DF1E"/>
    <w:rsid w:val="3D458C66"/>
    <w:rsid w:val="3E5111C9"/>
    <w:rsid w:val="3E66F3E8"/>
    <w:rsid w:val="3E8375E8"/>
    <w:rsid w:val="3EA237E4"/>
    <w:rsid w:val="3EAD9745"/>
    <w:rsid w:val="3EED1E1A"/>
    <w:rsid w:val="405974B4"/>
    <w:rsid w:val="4071BB0B"/>
    <w:rsid w:val="40DDD72C"/>
    <w:rsid w:val="414742BF"/>
    <w:rsid w:val="42156235"/>
    <w:rsid w:val="4234CA97"/>
    <w:rsid w:val="424CA3AB"/>
    <w:rsid w:val="426220A6"/>
    <w:rsid w:val="42B279A5"/>
    <w:rsid w:val="43395DF8"/>
    <w:rsid w:val="4352BA28"/>
    <w:rsid w:val="43619E67"/>
    <w:rsid w:val="43B67447"/>
    <w:rsid w:val="442973D2"/>
    <w:rsid w:val="445A8B51"/>
    <w:rsid w:val="455B1ABB"/>
    <w:rsid w:val="45C24792"/>
    <w:rsid w:val="45D37D0F"/>
    <w:rsid w:val="46ABBD53"/>
    <w:rsid w:val="470A7DE7"/>
    <w:rsid w:val="474F5D70"/>
    <w:rsid w:val="4865BA5F"/>
    <w:rsid w:val="48DA5322"/>
    <w:rsid w:val="4A114878"/>
    <w:rsid w:val="4A1D0AAB"/>
    <w:rsid w:val="4A69B8F1"/>
    <w:rsid w:val="4A81D11C"/>
    <w:rsid w:val="4B48D093"/>
    <w:rsid w:val="4B4D6476"/>
    <w:rsid w:val="4DBC38DB"/>
    <w:rsid w:val="4DCDE7EC"/>
    <w:rsid w:val="4E31E60D"/>
    <w:rsid w:val="4F0FD6D7"/>
    <w:rsid w:val="501B13C1"/>
    <w:rsid w:val="509684AA"/>
    <w:rsid w:val="50AE79AB"/>
    <w:rsid w:val="50E8DFBD"/>
    <w:rsid w:val="51066F55"/>
    <w:rsid w:val="51EDE507"/>
    <w:rsid w:val="52B78BCE"/>
    <w:rsid w:val="5320A061"/>
    <w:rsid w:val="53300B65"/>
    <w:rsid w:val="533F4DFE"/>
    <w:rsid w:val="534EFD26"/>
    <w:rsid w:val="53DF033C"/>
    <w:rsid w:val="54D4E848"/>
    <w:rsid w:val="571E7734"/>
    <w:rsid w:val="57768A17"/>
    <w:rsid w:val="581FDCE6"/>
    <w:rsid w:val="584927F8"/>
    <w:rsid w:val="58A1E1BB"/>
    <w:rsid w:val="58FC7FF9"/>
    <w:rsid w:val="5906D176"/>
    <w:rsid w:val="598F40EC"/>
    <w:rsid w:val="5995EEBB"/>
    <w:rsid w:val="59FD86F2"/>
    <w:rsid w:val="5A3433D7"/>
    <w:rsid w:val="5A3568DD"/>
    <w:rsid w:val="5A3A4AC6"/>
    <w:rsid w:val="5AA3C699"/>
    <w:rsid w:val="5AF64E38"/>
    <w:rsid w:val="5AF73AD9"/>
    <w:rsid w:val="5B03056D"/>
    <w:rsid w:val="5B08E7BD"/>
    <w:rsid w:val="5B407321"/>
    <w:rsid w:val="5B5DC668"/>
    <w:rsid w:val="5B861FEA"/>
    <w:rsid w:val="5BC43771"/>
    <w:rsid w:val="5CE63044"/>
    <w:rsid w:val="5CF59ABA"/>
    <w:rsid w:val="5D882CC4"/>
    <w:rsid w:val="5DD6F61B"/>
    <w:rsid w:val="5DF319CD"/>
    <w:rsid w:val="5E060C2F"/>
    <w:rsid w:val="6031378B"/>
    <w:rsid w:val="60630795"/>
    <w:rsid w:val="6103397D"/>
    <w:rsid w:val="611F4872"/>
    <w:rsid w:val="614638E3"/>
    <w:rsid w:val="61ADCC11"/>
    <w:rsid w:val="623D0380"/>
    <w:rsid w:val="623E16C7"/>
    <w:rsid w:val="6278673A"/>
    <w:rsid w:val="62AD645A"/>
    <w:rsid w:val="63C9B907"/>
    <w:rsid w:val="63CA3B45"/>
    <w:rsid w:val="63F4FA86"/>
    <w:rsid w:val="63F5CD01"/>
    <w:rsid w:val="649DCC13"/>
    <w:rsid w:val="64FBB4C0"/>
    <w:rsid w:val="6590CAE7"/>
    <w:rsid w:val="65EED64D"/>
    <w:rsid w:val="66950010"/>
    <w:rsid w:val="67A318F9"/>
    <w:rsid w:val="684205DB"/>
    <w:rsid w:val="693EE95A"/>
    <w:rsid w:val="694DE4EB"/>
    <w:rsid w:val="6973D462"/>
    <w:rsid w:val="6A500D35"/>
    <w:rsid w:val="6ABED5DF"/>
    <w:rsid w:val="6AE89446"/>
    <w:rsid w:val="6B1ABC72"/>
    <w:rsid w:val="6B8B6151"/>
    <w:rsid w:val="6B930D45"/>
    <w:rsid w:val="6BB390A5"/>
    <w:rsid w:val="6BC70FDA"/>
    <w:rsid w:val="6BE8CC2A"/>
    <w:rsid w:val="6D365E26"/>
    <w:rsid w:val="6E2A58B3"/>
    <w:rsid w:val="6E396576"/>
    <w:rsid w:val="6FC88D09"/>
    <w:rsid w:val="7037034C"/>
    <w:rsid w:val="70E5BBAF"/>
    <w:rsid w:val="711494A0"/>
    <w:rsid w:val="711DF9DC"/>
    <w:rsid w:val="7142A62C"/>
    <w:rsid w:val="726F7679"/>
    <w:rsid w:val="72B196A1"/>
    <w:rsid w:val="72EA670E"/>
    <w:rsid w:val="743A2C03"/>
    <w:rsid w:val="746C1261"/>
    <w:rsid w:val="758DEEDE"/>
    <w:rsid w:val="75A73F72"/>
    <w:rsid w:val="75FE8289"/>
    <w:rsid w:val="761FA840"/>
    <w:rsid w:val="76688D6A"/>
    <w:rsid w:val="77384D10"/>
    <w:rsid w:val="77749072"/>
    <w:rsid w:val="781766ED"/>
    <w:rsid w:val="78D3E0F3"/>
    <w:rsid w:val="7910FCA7"/>
    <w:rsid w:val="799D0364"/>
    <w:rsid w:val="79B18D02"/>
    <w:rsid w:val="7A616001"/>
    <w:rsid w:val="7AC65EE6"/>
    <w:rsid w:val="7AF1EA66"/>
    <w:rsid w:val="7B6DBE71"/>
    <w:rsid w:val="7C9CC912"/>
    <w:rsid w:val="7CC9BE42"/>
    <w:rsid w:val="7CEBF4C1"/>
    <w:rsid w:val="7DA2B61C"/>
    <w:rsid w:val="7DE75096"/>
    <w:rsid w:val="7E5FEFD7"/>
    <w:rsid w:val="7EC85822"/>
    <w:rsid w:val="7EF43BE6"/>
    <w:rsid w:val="7F34D124"/>
    <w:rsid w:val="7F46E0DC"/>
    <w:rsid w:val="7FA22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DCC13"/>
  <w15:chartTrackingRefBased/>
  <w15:docId w15:val="{22BE1FB4-2BCD-4364-A3A7-3EDE41EBB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ss.irt.csus.edu/external/classrooms/new/index.php" TargetMode="External"/><Relationship Id="rId13" Type="http://schemas.openxmlformats.org/officeDocument/2006/relationships/hyperlink" Target="https://www.youtube.com/watch?v=BVL-4TUYAdw"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suco.instructure.com/courses/1939/pages/3-dot-3-managing-flexible-engagement-pathways?module_item_id=5861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document/d/1OrWVzWs0o0C-LbKXIcZNCXyjopkkZNNbTGojFKmnorI/edit?usp=sharing" TargetMode="External"/><Relationship Id="rId5" Type="http://schemas.openxmlformats.org/officeDocument/2006/relationships/styles" Target="styles.xml"/><Relationship Id="rId15" Type="http://schemas.openxmlformats.org/officeDocument/2006/relationships/hyperlink" Target="https://csuco.instructure.com/courses/1939/pages/3-dot-3-managing-flexible-engagement-pathways?module_item_id=58615" TargetMode="External"/><Relationship Id="rId10" Type="http://schemas.openxmlformats.org/officeDocument/2006/relationships/hyperlink" Target="https://www.youtube.com/watch?v=BVL-4TUYAdw" TargetMode="External"/><Relationship Id="rId4" Type="http://schemas.openxmlformats.org/officeDocument/2006/relationships/numbering" Target="numbering.xml"/><Relationship Id="rId9" Type="http://schemas.openxmlformats.org/officeDocument/2006/relationships/hyperlink" Target="https://csus.hosted.panopto.com/Panopto/Pages/Viewer.aspx?id=c908336c-375f-4b0a-9ce4-ad78013209cd" TargetMode="External"/><Relationship Id="rId14" Type="http://schemas.openxmlformats.org/officeDocument/2006/relationships/hyperlink" Target="https://docs.google.com/document/d/1OrWVzWs0o0C-LbKXIcZNCXyjopkkZNNbTGojFKmnorI/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674221AE78FB4FA77C4B884A8D64E9" ma:contentTypeVersion="10" ma:contentTypeDescription="Create a new document." ma:contentTypeScope="" ma:versionID="0b3b593874a92b80fef1538f518583c1">
  <xsd:schema xmlns:xsd="http://www.w3.org/2001/XMLSchema" xmlns:xs="http://www.w3.org/2001/XMLSchema" xmlns:p="http://schemas.microsoft.com/office/2006/metadata/properties" xmlns:ns2="155e2464-a0f1-49a4-b298-93c8488bcd64" xmlns:ns3="1c908d1a-c978-435f-a600-a3e1abcb31ec" targetNamespace="http://schemas.microsoft.com/office/2006/metadata/properties" ma:root="true" ma:fieldsID="4b6bc97ac208809219fb0220a7e1bd5b" ns2:_="" ns3:_="">
    <xsd:import namespace="155e2464-a0f1-49a4-b298-93c8488bcd64"/>
    <xsd:import namespace="1c908d1a-c978-435f-a600-a3e1abcb31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e2464-a0f1-49a4-b298-93c8488bc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908d1a-c978-435f-a600-a3e1abcb31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BD11C3-6680-4F48-BDE6-212E00FED5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78A80E-908E-4FD0-A2FB-28E181766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e2464-a0f1-49a4-b298-93c8488bcd64"/>
    <ds:schemaRef ds:uri="1c908d1a-c978-435f-a600-a3e1abcb3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A2AB2F-C0EA-4549-96AD-91E8B3718B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Sumner, Shawn Luong</dc:creator>
  <cp:keywords/>
  <dc:description/>
  <cp:lastModifiedBy>To, Khanh Kieu</cp:lastModifiedBy>
  <cp:revision>3</cp:revision>
  <dcterms:created xsi:type="dcterms:W3CDTF">2021-08-20T00:22:00Z</dcterms:created>
  <dcterms:modified xsi:type="dcterms:W3CDTF">2022-08-19T18:53:00Z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0x0101006B674221AE78FB4FA77C4B884A8D64E9</vt:lpwstr>
  </property>
</Properties>
</file>